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E4" w:rsidRPr="0046083C" w:rsidRDefault="00CD6BE4" w:rsidP="00CD6BE4">
      <w:pPr>
        <w:widowControl w:val="0"/>
        <w:jc w:val="center"/>
      </w:pPr>
    </w:p>
    <w:p w:rsidR="00CD6BE4" w:rsidRPr="0046083C" w:rsidRDefault="00CD6BE4" w:rsidP="00CD6BE4">
      <w:pPr>
        <w:widowControl w:val="0"/>
        <w:jc w:val="center"/>
      </w:pPr>
      <w:r w:rsidRPr="0046083C">
        <w:t>Министерство спорта Российской Федерации</w:t>
      </w:r>
    </w:p>
    <w:p w:rsidR="00CD6BE4" w:rsidRPr="0046083C" w:rsidRDefault="00CD6BE4" w:rsidP="00CD6BE4">
      <w:pPr>
        <w:widowControl w:val="0"/>
        <w:jc w:val="center"/>
      </w:pPr>
      <w:r w:rsidRPr="0046083C">
        <w:t>Федеральное государственное бюджетное образовательное учреждение</w:t>
      </w:r>
    </w:p>
    <w:p w:rsidR="00CD6BE4" w:rsidRPr="0046083C" w:rsidRDefault="00CD6BE4" w:rsidP="00CD6BE4">
      <w:pPr>
        <w:widowControl w:val="0"/>
        <w:jc w:val="center"/>
      </w:pPr>
      <w:r w:rsidRPr="0046083C">
        <w:t>высшего образования</w:t>
      </w:r>
    </w:p>
    <w:p w:rsidR="00CD6BE4" w:rsidRPr="0046083C" w:rsidRDefault="00CD6BE4" w:rsidP="00CD6BE4">
      <w:pPr>
        <w:widowControl w:val="0"/>
        <w:jc w:val="center"/>
      </w:pPr>
      <w:r w:rsidRPr="0046083C">
        <w:t>«Московская государственная академия физической культуры»</w:t>
      </w:r>
    </w:p>
    <w:p w:rsidR="00CD6BE4" w:rsidRPr="0046083C" w:rsidRDefault="00CD6BE4" w:rsidP="00CD6BE4">
      <w:pPr>
        <w:widowControl w:val="0"/>
        <w:jc w:val="center"/>
      </w:pPr>
      <w:r w:rsidRPr="0046083C">
        <w:t>Кафедра физиологии и биохимии</w:t>
      </w:r>
    </w:p>
    <w:p w:rsidR="00CD6BE4" w:rsidRPr="0046083C" w:rsidRDefault="00CD6BE4" w:rsidP="00CD6BE4">
      <w:pPr>
        <w:widowControl w:val="0"/>
        <w:numPr>
          <w:ilvl w:val="0"/>
          <w:numId w:val="3"/>
        </w:numPr>
        <w:ind w:left="709" w:firstLine="707"/>
        <w:jc w:val="center"/>
      </w:pPr>
    </w:p>
    <w:p w:rsidR="00CD6BE4" w:rsidRPr="0046083C" w:rsidRDefault="00CD6BE4" w:rsidP="00CD6BE4">
      <w:pPr>
        <w:widowControl w:val="0"/>
        <w:numPr>
          <w:ilvl w:val="0"/>
          <w:numId w:val="3"/>
        </w:numPr>
        <w:ind w:left="709" w:firstLine="70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538"/>
      </w:tblGrid>
      <w:tr w:rsidR="00CD6BE4" w:rsidRPr="0046083C" w:rsidTr="003D0DF5">
        <w:tc>
          <w:tcPr>
            <w:tcW w:w="4928" w:type="dxa"/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СОГЛАСОВАНО</w:t>
            </w:r>
          </w:p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Начальник Учебно-</w:t>
            </w:r>
          </w:p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 xml:space="preserve">методического управления </w:t>
            </w:r>
          </w:p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к.п.н. А.С. Солнцева</w:t>
            </w:r>
          </w:p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________________________________</w:t>
            </w:r>
          </w:p>
          <w:p w:rsidR="00CD6BE4" w:rsidRPr="0046083C" w:rsidRDefault="00CD6BE4" w:rsidP="003D0DF5">
            <w:pPr>
              <w:widowControl w:val="0"/>
              <w:jc w:val="center"/>
            </w:pPr>
            <w:r>
              <w:t>«20» августа 2020 г.</w:t>
            </w:r>
          </w:p>
        </w:tc>
        <w:tc>
          <w:tcPr>
            <w:tcW w:w="4643" w:type="dxa"/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УТВЕРЖДАЮ</w:t>
            </w:r>
          </w:p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Председатель УМК</w:t>
            </w:r>
          </w:p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проректор по учебной  работе</w:t>
            </w:r>
          </w:p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 xml:space="preserve"> к.п.н., профессор А.Н. Таланцев</w:t>
            </w:r>
          </w:p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______________________________</w:t>
            </w:r>
          </w:p>
          <w:p w:rsidR="00CD6BE4" w:rsidRPr="0046083C" w:rsidRDefault="00CD6BE4" w:rsidP="003D0DF5">
            <w:pPr>
              <w:widowControl w:val="0"/>
              <w:jc w:val="center"/>
            </w:pPr>
            <w:r>
              <w:t>«20» августа 2020 г.</w:t>
            </w:r>
          </w:p>
        </w:tc>
      </w:tr>
    </w:tbl>
    <w:p w:rsidR="00CD6BE4" w:rsidRPr="0046083C" w:rsidRDefault="00CD6BE4" w:rsidP="00CD6BE4">
      <w:pPr>
        <w:widowControl w:val="0"/>
        <w:jc w:val="center"/>
        <w:rPr>
          <w:b/>
        </w:rPr>
      </w:pPr>
    </w:p>
    <w:p w:rsidR="00CD6BE4" w:rsidRPr="0046083C" w:rsidRDefault="00CD6BE4" w:rsidP="00CD6BE4">
      <w:pPr>
        <w:widowControl w:val="0"/>
        <w:jc w:val="center"/>
        <w:rPr>
          <w:b/>
        </w:rPr>
      </w:pPr>
    </w:p>
    <w:p w:rsidR="00CD6BE4" w:rsidRPr="0046083C" w:rsidRDefault="00CD6BE4" w:rsidP="00CD6BE4">
      <w:pPr>
        <w:jc w:val="center"/>
        <w:rPr>
          <w:rFonts w:cs="Tahoma"/>
          <w:b/>
        </w:rPr>
      </w:pPr>
    </w:p>
    <w:p w:rsidR="00CD6BE4" w:rsidRPr="0046083C" w:rsidRDefault="00CD6BE4" w:rsidP="00CD6BE4">
      <w:pPr>
        <w:jc w:val="center"/>
        <w:rPr>
          <w:rFonts w:cs="Tahoma"/>
          <w:b/>
        </w:rPr>
      </w:pPr>
      <w:r w:rsidRPr="0046083C">
        <w:rPr>
          <w:rFonts w:cs="Tahoma"/>
          <w:b/>
        </w:rPr>
        <w:t>РАБОЧАЯ ПРОГРАММА ДИСЦИПЛИНЫ</w:t>
      </w:r>
    </w:p>
    <w:p w:rsidR="00CD6BE4" w:rsidRPr="0046083C" w:rsidRDefault="00CD6BE4" w:rsidP="00CD6BE4">
      <w:pPr>
        <w:jc w:val="center"/>
        <w:rPr>
          <w:rFonts w:cs="Tahoma"/>
          <w:b/>
        </w:rPr>
      </w:pPr>
    </w:p>
    <w:p w:rsidR="00CD6BE4" w:rsidRPr="0046083C" w:rsidRDefault="00CD6BE4" w:rsidP="00CD6BE4">
      <w:pPr>
        <w:jc w:val="center"/>
        <w:rPr>
          <w:b/>
        </w:rPr>
      </w:pPr>
      <w:r w:rsidRPr="0046083C">
        <w:rPr>
          <w:b/>
        </w:rPr>
        <w:t>БИОХИМИЧЕСКИЕ ОСНОВЫ ФИЗИЧЕСКОЙ РАБОТОСПОСОБНОСТИ</w:t>
      </w:r>
    </w:p>
    <w:p w:rsidR="00CD6BE4" w:rsidRPr="0046083C" w:rsidRDefault="00CD6BE4" w:rsidP="00CD6BE4">
      <w:pPr>
        <w:jc w:val="center"/>
        <w:rPr>
          <w:rFonts w:cs="Tahoma"/>
          <w:b/>
          <w:iCs/>
        </w:rPr>
      </w:pPr>
      <w:r w:rsidRPr="0046083C">
        <w:rPr>
          <w:rFonts w:cs="Tahoma"/>
          <w:b/>
          <w:iCs/>
        </w:rPr>
        <w:t>Б1.В.04</w:t>
      </w:r>
    </w:p>
    <w:p w:rsidR="00CD6BE4" w:rsidRPr="0046083C" w:rsidRDefault="00CD6BE4" w:rsidP="00CD6BE4">
      <w:pPr>
        <w:jc w:val="center"/>
        <w:rPr>
          <w:rFonts w:cs="Tahoma"/>
          <w:b/>
        </w:rPr>
      </w:pPr>
    </w:p>
    <w:p w:rsidR="00CD6BE4" w:rsidRPr="0046083C" w:rsidRDefault="00CD6BE4" w:rsidP="00CD6BE4">
      <w:pPr>
        <w:jc w:val="center"/>
        <w:rPr>
          <w:b/>
        </w:rPr>
      </w:pPr>
      <w:r w:rsidRPr="0046083C">
        <w:rPr>
          <w:b/>
        </w:rPr>
        <w:t>Направление подготовки</w:t>
      </w:r>
      <w:r w:rsidRPr="0046083C">
        <w:t>:</w:t>
      </w:r>
    </w:p>
    <w:p w:rsidR="00CD6BE4" w:rsidRPr="0046083C" w:rsidRDefault="00CD6BE4" w:rsidP="00CD6BE4">
      <w:pPr>
        <w:jc w:val="center"/>
      </w:pPr>
      <w:r w:rsidRPr="0046083C">
        <w:rPr>
          <w:bCs/>
        </w:rPr>
        <w:t xml:space="preserve">49.04.01 </w:t>
      </w:r>
      <w:r w:rsidRPr="0046083C">
        <w:t xml:space="preserve">Физическая культура </w:t>
      </w:r>
    </w:p>
    <w:p w:rsidR="00CD6BE4" w:rsidRPr="0046083C" w:rsidRDefault="00CD6BE4" w:rsidP="00CD6BE4">
      <w:pPr>
        <w:jc w:val="center"/>
        <w:rPr>
          <w:b/>
        </w:rPr>
      </w:pPr>
    </w:p>
    <w:p w:rsidR="00CD6BE4" w:rsidRPr="0046083C" w:rsidRDefault="00CD6BE4" w:rsidP="00CD6BE4">
      <w:pPr>
        <w:jc w:val="center"/>
      </w:pPr>
      <w:r w:rsidRPr="0046083C">
        <w:t>ОПОП: «Естественнонаучные проблемы физической культуры»</w:t>
      </w:r>
    </w:p>
    <w:p w:rsidR="00CD6BE4" w:rsidRPr="0046083C" w:rsidRDefault="00CD6BE4" w:rsidP="00CD6BE4">
      <w:pPr>
        <w:jc w:val="center"/>
        <w:rPr>
          <w:b/>
        </w:rPr>
      </w:pPr>
    </w:p>
    <w:p w:rsidR="00CD6BE4" w:rsidRPr="0046083C" w:rsidRDefault="00CD6BE4" w:rsidP="00CD6BE4">
      <w:pPr>
        <w:widowControl w:val="0"/>
        <w:jc w:val="center"/>
        <w:rPr>
          <w:b/>
          <w:bCs/>
        </w:rPr>
      </w:pPr>
      <w:r w:rsidRPr="0046083C">
        <w:rPr>
          <w:b/>
          <w:bCs/>
        </w:rPr>
        <w:t>Квалификация выпускника</w:t>
      </w:r>
    </w:p>
    <w:p w:rsidR="00CD6BE4" w:rsidRPr="0046083C" w:rsidRDefault="00CD6BE4" w:rsidP="00CD6BE4">
      <w:pPr>
        <w:widowControl w:val="0"/>
        <w:jc w:val="center"/>
        <w:rPr>
          <w:b/>
          <w:bCs/>
        </w:rPr>
      </w:pPr>
      <w:r w:rsidRPr="0046083C">
        <w:rPr>
          <w:b/>
          <w:bCs/>
        </w:rPr>
        <w:t>Магистр</w:t>
      </w:r>
    </w:p>
    <w:p w:rsidR="00CD6BE4" w:rsidRPr="0046083C" w:rsidRDefault="00CD6BE4" w:rsidP="00CD6BE4">
      <w:pPr>
        <w:widowControl w:val="0"/>
        <w:jc w:val="center"/>
        <w:rPr>
          <w:b/>
        </w:rPr>
      </w:pPr>
    </w:p>
    <w:p w:rsidR="00CD6BE4" w:rsidRPr="0046083C" w:rsidRDefault="00CD6BE4" w:rsidP="00CD6BE4">
      <w:pPr>
        <w:widowControl w:val="0"/>
        <w:jc w:val="center"/>
        <w:rPr>
          <w:b/>
        </w:rPr>
      </w:pPr>
      <w:r w:rsidRPr="0046083C">
        <w:rPr>
          <w:b/>
        </w:rPr>
        <w:t>Форма обучения</w:t>
      </w:r>
    </w:p>
    <w:p w:rsidR="00CD6BE4" w:rsidRPr="0046083C" w:rsidRDefault="00CD6BE4" w:rsidP="00CD6BE4">
      <w:pPr>
        <w:widowControl w:val="0"/>
        <w:jc w:val="center"/>
      </w:pPr>
      <w:r w:rsidRPr="0046083C">
        <w:t>Очная / Заочная</w:t>
      </w:r>
    </w:p>
    <w:p w:rsidR="00CD6BE4" w:rsidRPr="0046083C" w:rsidRDefault="00CD6BE4" w:rsidP="00CD6BE4">
      <w:pPr>
        <w:jc w:val="center"/>
        <w:rPr>
          <w:rFonts w:cs="Tahoma"/>
          <w:b/>
        </w:rPr>
      </w:pPr>
    </w:p>
    <w:p w:rsidR="00CD6BE4" w:rsidRPr="0046083C" w:rsidRDefault="00CD6BE4" w:rsidP="00CD6BE4">
      <w:pPr>
        <w:widowControl w:val="0"/>
        <w:jc w:val="center"/>
      </w:pPr>
    </w:p>
    <w:p w:rsidR="00CD6BE4" w:rsidRPr="0046083C" w:rsidRDefault="00CD6BE4" w:rsidP="00CD6BE4">
      <w:pPr>
        <w:widowControl w:val="0"/>
        <w:jc w:val="center"/>
        <w:rPr>
          <w:b/>
        </w:rPr>
      </w:pPr>
    </w:p>
    <w:tbl>
      <w:tblPr>
        <w:tblW w:w="9968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197"/>
      </w:tblGrid>
      <w:tr w:rsidR="00CD6BE4" w:rsidRPr="0046083C" w:rsidTr="003D0DF5">
        <w:tc>
          <w:tcPr>
            <w:tcW w:w="3510" w:type="dxa"/>
          </w:tcPr>
          <w:p w:rsidR="00CD6BE4" w:rsidRPr="0046083C" w:rsidRDefault="00CD6BE4" w:rsidP="003D0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u w:color="000000"/>
                <w:bdr w:val="nil"/>
              </w:rPr>
            </w:pPr>
            <w:r w:rsidRPr="0046083C">
              <w:rPr>
                <w:u w:color="000000"/>
                <w:bdr w:val="nil"/>
              </w:rPr>
              <w:t>СОГЛАСОВАНО</w:t>
            </w:r>
          </w:p>
          <w:p w:rsidR="00CD6BE4" w:rsidRPr="0046083C" w:rsidRDefault="00CD6BE4" w:rsidP="003D0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u w:color="000000"/>
                <w:bdr w:val="nil"/>
              </w:rPr>
            </w:pPr>
            <w:r w:rsidRPr="0046083C">
              <w:rPr>
                <w:u w:color="000000"/>
                <w:bdr w:val="nil"/>
              </w:rPr>
              <w:t xml:space="preserve">Декан факультета </w:t>
            </w:r>
          </w:p>
          <w:p w:rsidR="00CD6BE4" w:rsidRPr="0046083C" w:rsidRDefault="00CD6BE4" w:rsidP="003D0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u w:color="000000"/>
                <w:bdr w:val="nil"/>
              </w:rPr>
            </w:pPr>
            <w:r w:rsidRPr="0046083C">
              <w:rPr>
                <w:u w:color="000000"/>
                <w:bdr w:val="nil"/>
              </w:rPr>
              <w:t>магистерской подготовки</w:t>
            </w:r>
          </w:p>
          <w:p w:rsidR="00CD6BE4" w:rsidRPr="0046083C" w:rsidRDefault="00CD6BE4" w:rsidP="003D0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u w:color="000000"/>
                <w:bdr w:val="nil"/>
              </w:rPr>
            </w:pPr>
            <w:r w:rsidRPr="0046083C">
              <w:rPr>
                <w:u w:color="000000"/>
                <w:bdr w:val="nil"/>
              </w:rPr>
              <w:t xml:space="preserve">к.фарм.н., доцент </w:t>
            </w:r>
          </w:p>
          <w:p w:rsidR="00CD6BE4" w:rsidRPr="0046083C" w:rsidRDefault="00CD6BE4" w:rsidP="003D0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u w:color="000000"/>
                <w:bdr w:val="nil"/>
              </w:rPr>
            </w:pPr>
            <w:r w:rsidRPr="0046083C">
              <w:rPr>
                <w:u w:color="000000"/>
                <w:bdr w:val="nil"/>
              </w:rPr>
              <w:t>Вощинина Н.А.</w:t>
            </w:r>
          </w:p>
          <w:p w:rsidR="00CD6BE4" w:rsidRPr="0046083C" w:rsidRDefault="00CD6BE4" w:rsidP="003D0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u w:color="000000"/>
                <w:bdr w:val="nil"/>
              </w:rPr>
            </w:pPr>
            <w:r w:rsidRPr="0046083C">
              <w:rPr>
                <w:u w:color="000000"/>
                <w:bdr w:val="nil"/>
              </w:rPr>
              <w:t>___________________</w:t>
            </w:r>
          </w:p>
          <w:p w:rsidR="00CD6BE4" w:rsidRPr="0046083C" w:rsidRDefault="00CD6BE4" w:rsidP="003D0DF5">
            <w:pPr>
              <w:widowControl w:val="0"/>
              <w:jc w:val="center"/>
              <w:rPr>
                <w:color w:val="000000"/>
              </w:rPr>
            </w:pPr>
            <w:r>
              <w:t>«20» августа 2020 г.</w:t>
            </w:r>
          </w:p>
        </w:tc>
        <w:tc>
          <w:tcPr>
            <w:tcW w:w="3261" w:type="dxa"/>
          </w:tcPr>
          <w:p w:rsidR="00CD6BE4" w:rsidRPr="0046083C" w:rsidRDefault="00CD6BE4" w:rsidP="003D0DF5">
            <w:pPr>
              <w:widowControl w:val="0"/>
              <w:tabs>
                <w:tab w:val="left" w:pos="225"/>
              </w:tabs>
              <w:rPr>
                <w:color w:val="000000"/>
              </w:rPr>
            </w:pPr>
          </w:p>
        </w:tc>
        <w:tc>
          <w:tcPr>
            <w:tcW w:w="3197" w:type="dxa"/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 xml:space="preserve">Программа рассмотрена и одобрена на заседании кафедры (протокол № 9, </w:t>
            </w:r>
          </w:p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 xml:space="preserve"> «03 »  апреля  20</w:t>
            </w:r>
            <w:r>
              <w:t>20</w:t>
            </w:r>
            <w:r w:rsidRPr="0046083C">
              <w:t xml:space="preserve"> г. Заведующий кафедрой,  </w:t>
            </w:r>
          </w:p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к.б.н., доц.</w:t>
            </w:r>
          </w:p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Стрельникова И.В.</w:t>
            </w:r>
          </w:p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___________________</w:t>
            </w:r>
          </w:p>
        </w:tc>
      </w:tr>
    </w:tbl>
    <w:p w:rsidR="00CD6BE4" w:rsidRPr="0046083C" w:rsidRDefault="00CD6BE4" w:rsidP="00CD6BE4">
      <w:pPr>
        <w:widowControl w:val="0"/>
        <w:jc w:val="center"/>
        <w:rPr>
          <w:b/>
          <w:color w:val="000000"/>
        </w:rPr>
      </w:pPr>
    </w:p>
    <w:p w:rsidR="00CD6BE4" w:rsidRPr="0046083C" w:rsidRDefault="00CD6BE4" w:rsidP="00CD6BE4">
      <w:pPr>
        <w:widowControl w:val="0"/>
        <w:jc w:val="center"/>
        <w:rPr>
          <w:b/>
        </w:rPr>
      </w:pPr>
    </w:p>
    <w:p w:rsidR="00CD6BE4" w:rsidRPr="0046083C" w:rsidRDefault="00CD6BE4" w:rsidP="00CD6BE4">
      <w:pPr>
        <w:widowControl w:val="0"/>
        <w:jc w:val="center"/>
        <w:rPr>
          <w:b/>
        </w:rPr>
      </w:pPr>
    </w:p>
    <w:p w:rsidR="00CD6BE4" w:rsidRPr="0046083C" w:rsidRDefault="00CD6BE4" w:rsidP="00CD6BE4">
      <w:pPr>
        <w:widowControl w:val="0"/>
        <w:jc w:val="center"/>
        <w:rPr>
          <w:b/>
        </w:rPr>
      </w:pPr>
    </w:p>
    <w:p w:rsidR="00CD6BE4" w:rsidRPr="0046083C" w:rsidRDefault="00CD6BE4" w:rsidP="00CD6BE4">
      <w:pPr>
        <w:widowControl w:val="0"/>
        <w:jc w:val="center"/>
        <w:rPr>
          <w:b/>
        </w:rPr>
      </w:pPr>
    </w:p>
    <w:p w:rsidR="00CD6BE4" w:rsidRPr="0046083C" w:rsidRDefault="00CD6BE4" w:rsidP="00CD6BE4">
      <w:pPr>
        <w:widowControl w:val="0"/>
        <w:jc w:val="center"/>
        <w:rPr>
          <w:b/>
        </w:rPr>
      </w:pPr>
    </w:p>
    <w:p w:rsidR="00CD6BE4" w:rsidRDefault="00CD6BE4" w:rsidP="00CD6BE4">
      <w:pPr>
        <w:widowControl w:val="0"/>
        <w:jc w:val="center"/>
        <w:rPr>
          <w:b/>
        </w:rPr>
      </w:pPr>
    </w:p>
    <w:p w:rsidR="00CD6BE4" w:rsidRPr="0046083C" w:rsidRDefault="00CD6BE4" w:rsidP="00CD6BE4">
      <w:pPr>
        <w:widowControl w:val="0"/>
        <w:jc w:val="center"/>
        <w:rPr>
          <w:b/>
        </w:rPr>
      </w:pPr>
    </w:p>
    <w:p w:rsidR="00CD6BE4" w:rsidRPr="0046083C" w:rsidRDefault="00CD6BE4" w:rsidP="00CD6BE4">
      <w:pPr>
        <w:widowControl w:val="0"/>
        <w:jc w:val="center"/>
        <w:rPr>
          <w:b/>
        </w:rPr>
      </w:pPr>
      <w:r w:rsidRPr="0046083C">
        <w:rPr>
          <w:b/>
        </w:rPr>
        <w:t>Малаховка 20</w:t>
      </w:r>
      <w:r>
        <w:rPr>
          <w:b/>
        </w:rPr>
        <w:t>20</w:t>
      </w:r>
    </w:p>
    <w:p w:rsidR="00CD6BE4" w:rsidRPr="0046083C" w:rsidRDefault="00CD6BE4" w:rsidP="00CD6BE4">
      <w:pPr>
        <w:widowControl w:val="0"/>
        <w:ind w:firstLine="709"/>
        <w:jc w:val="both"/>
      </w:pPr>
      <w:r w:rsidRPr="0046083C"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магистратура по направлению подготовки 49.04.01 Физическая культура, утвержденным приказом Министерства образования и науки Российской Федерации 19 сентября 2017 г., № 944 (зарегистрирован Министерством юстиции Российской Федерации 16 октября 2017 г., регистрационный номер № 48561).</w:t>
      </w:r>
    </w:p>
    <w:p w:rsidR="00CD6BE4" w:rsidRPr="0046083C" w:rsidRDefault="00CD6BE4" w:rsidP="00CD6BE4">
      <w:pPr>
        <w:widowControl w:val="0"/>
        <w:rPr>
          <w:b/>
        </w:rPr>
      </w:pPr>
    </w:p>
    <w:p w:rsidR="00CD6BE4" w:rsidRPr="0046083C" w:rsidRDefault="00CD6BE4" w:rsidP="00CD6BE4">
      <w:pPr>
        <w:widowControl w:val="0"/>
        <w:rPr>
          <w:b/>
        </w:rPr>
      </w:pPr>
      <w:r w:rsidRPr="0046083C">
        <w:rPr>
          <w:b/>
        </w:rPr>
        <w:t xml:space="preserve">Составители рабочей программы: </w:t>
      </w:r>
    </w:p>
    <w:p w:rsidR="00CD6BE4" w:rsidRPr="0046083C" w:rsidRDefault="00CD6BE4" w:rsidP="00CD6BE4">
      <w:pPr>
        <w:widowControl w:val="0"/>
        <w:jc w:val="both"/>
      </w:pPr>
    </w:p>
    <w:p w:rsidR="00CD6BE4" w:rsidRPr="0046083C" w:rsidRDefault="00CD6BE4" w:rsidP="00CD6BE4">
      <w:pPr>
        <w:widowControl w:val="0"/>
        <w:jc w:val="both"/>
      </w:pPr>
      <w:r w:rsidRPr="0046083C">
        <w:t>Вощинина Н.А., к.ф.н., доцент, доцент кафедры физиологии и биохимии.</w:t>
      </w:r>
    </w:p>
    <w:p w:rsidR="00CD6BE4" w:rsidRPr="0046083C" w:rsidRDefault="00CD6BE4" w:rsidP="00CD6BE4">
      <w:pPr>
        <w:widowControl w:val="0"/>
        <w:jc w:val="both"/>
      </w:pPr>
    </w:p>
    <w:p w:rsidR="00CD6BE4" w:rsidRPr="0046083C" w:rsidRDefault="00CD6BE4" w:rsidP="00CD6BE4">
      <w:pPr>
        <w:widowControl w:val="0"/>
        <w:jc w:val="both"/>
      </w:pPr>
    </w:p>
    <w:p w:rsidR="00CD6BE4" w:rsidRPr="0046083C" w:rsidRDefault="00CD6BE4" w:rsidP="00CD6BE4">
      <w:pPr>
        <w:widowControl w:val="0"/>
        <w:rPr>
          <w:b/>
        </w:rPr>
      </w:pPr>
      <w:r w:rsidRPr="0046083C">
        <w:rPr>
          <w:b/>
        </w:rPr>
        <w:t xml:space="preserve">Рецензенты: </w:t>
      </w:r>
    </w:p>
    <w:p w:rsidR="00CD6BE4" w:rsidRPr="0046083C" w:rsidRDefault="00CD6BE4" w:rsidP="00CD6BE4">
      <w:pPr>
        <w:widowControl w:val="0"/>
        <w:jc w:val="both"/>
      </w:pPr>
      <w:r w:rsidRPr="0046083C">
        <w:t>Осадченко И.В., к.п.н., доцент, зав.кафедрой спортивной медицины</w:t>
      </w:r>
    </w:p>
    <w:p w:rsidR="00CD6BE4" w:rsidRPr="0046083C" w:rsidRDefault="00CD6BE4" w:rsidP="00CD6BE4">
      <w:pPr>
        <w:widowControl w:val="0"/>
      </w:pPr>
      <w:r w:rsidRPr="0046083C">
        <w:t>Фадеева С.А.., к.п.н., доцент кафедры физиологии и биохимии.</w:t>
      </w:r>
    </w:p>
    <w:p w:rsidR="00CD6BE4" w:rsidRPr="0046083C" w:rsidRDefault="00CD6BE4" w:rsidP="00CD6BE4">
      <w:pPr>
        <w:widowControl w:val="0"/>
      </w:pPr>
    </w:p>
    <w:p w:rsidR="00CD6BE4" w:rsidRPr="0046083C" w:rsidRDefault="00CD6BE4" w:rsidP="00CD6BE4">
      <w:pPr>
        <w:rPr>
          <w:rFonts w:cs="Tahoma"/>
          <w:b/>
        </w:rPr>
      </w:pPr>
    </w:p>
    <w:p w:rsidR="00CD6BE4" w:rsidRPr="0046083C" w:rsidRDefault="00CD6BE4" w:rsidP="00CD6BE4">
      <w:pPr>
        <w:rPr>
          <w:rFonts w:cs="Tahoma"/>
          <w:b/>
        </w:rPr>
      </w:pPr>
    </w:p>
    <w:p w:rsidR="00CD6BE4" w:rsidRPr="0046083C" w:rsidRDefault="00CD6BE4" w:rsidP="00CD6BE4">
      <w:pPr>
        <w:widowControl w:val="0"/>
        <w:rPr>
          <w:rFonts w:cs="Tahoma"/>
          <w:b/>
          <w:color w:val="000000"/>
        </w:rPr>
      </w:pPr>
      <w:r w:rsidRPr="0046083C">
        <w:rPr>
          <w:rFonts w:cs="Tahoma"/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CD6BE4" w:rsidRPr="0046083C" w:rsidTr="003D0DF5">
        <w:tc>
          <w:tcPr>
            <w:tcW w:w="766" w:type="dxa"/>
            <w:shd w:val="clear" w:color="auto" w:fill="auto"/>
          </w:tcPr>
          <w:p w:rsidR="00CD6BE4" w:rsidRPr="0046083C" w:rsidRDefault="00CD6BE4" w:rsidP="003D0DF5">
            <w:pPr>
              <w:widowControl w:val="0"/>
              <w:jc w:val="center"/>
              <w:rPr>
                <w:rFonts w:cs="Tahoma"/>
                <w:b/>
              </w:rPr>
            </w:pPr>
            <w:r w:rsidRPr="0046083C">
              <w:rPr>
                <w:rFonts w:cs="Tahoma"/>
                <w:b/>
              </w:rPr>
              <w:t>Код ПС</w:t>
            </w:r>
          </w:p>
        </w:tc>
        <w:tc>
          <w:tcPr>
            <w:tcW w:w="4480" w:type="dxa"/>
            <w:shd w:val="clear" w:color="auto" w:fill="auto"/>
          </w:tcPr>
          <w:p w:rsidR="00CD6BE4" w:rsidRPr="0046083C" w:rsidRDefault="00CD6BE4" w:rsidP="003D0DF5">
            <w:pPr>
              <w:widowControl w:val="0"/>
              <w:jc w:val="center"/>
              <w:rPr>
                <w:rFonts w:cs="Tahoma"/>
                <w:b/>
              </w:rPr>
            </w:pPr>
            <w:r w:rsidRPr="0046083C">
              <w:rPr>
                <w:rFonts w:cs="Tahoma"/>
                <w:b/>
              </w:rPr>
              <w:t>Профессиональный стандарт</w:t>
            </w:r>
          </w:p>
        </w:tc>
        <w:tc>
          <w:tcPr>
            <w:tcW w:w="3544" w:type="dxa"/>
            <w:shd w:val="clear" w:color="auto" w:fill="auto"/>
          </w:tcPr>
          <w:p w:rsidR="00CD6BE4" w:rsidRPr="0046083C" w:rsidRDefault="00CD6BE4" w:rsidP="003D0DF5">
            <w:pPr>
              <w:widowControl w:val="0"/>
              <w:jc w:val="center"/>
              <w:rPr>
                <w:rFonts w:cs="Tahoma"/>
                <w:b/>
              </w:rPr>
            </w:pPr>
            <w:r w:rsidRPr="0046083C">
              <w:rPr>
                <w:rFonts w:cs="Tahoma"/>
                <w:b/>
              </w:rPr>
              <w:t>Приказ Минтруда России</w:t>
            </w:r>
          </w:p>
        </w:tc>
        <w:tc>
          <w:tcPr>
            <w:tcW w:w="992" w:type="dxa"/>
            <w:shd w:val="clear" w:color="auto" w:fill="auto"/>
          </w:tcPr>
          <w:p w:rsidR="00CD6BE4" w:rsidRPr="0046083C" w:rsidRDefault="00CD6BE4" w:rsidP="003D0DF5">
            <w:pPr>
              <w:widowControl w:val="0"/>
              <w:jc w:val="center"/>
              <w:rPr>
                <w:rFonts w:cs="Tahoma"/>
                <w:b/>
              </w:rPr>
            </w:pPr>
            <w:r w:rsidRPr="0046083C">
              <w:rPr>
                <w:rFonts w:cs="Tahoma"/>
                <w:b/>
              </w:rPr>
              <w:t>Аббрев. исп. в РПД</w:t>
            </w:r>
          </w:p>
        </w:tc>
      </w:tr>
      <w:tr w:rsidR="00CD6BE4" w:rsidRPr="0046083C" w:rsidTr="003D0DF5">
        <w:tc>
          <w:tcPr>
            <w:tcW w:w="9782" w:type="dxa"/>
            <w:gridSpan w:val="4"/>
            <w:shd w:val="clear" w:color="auto" w:fill="auto"/>
          </w:tcPr>
          <w:p w:rsidR="00CD6BE4" w:rsidRPr="0046083C" w:rsidRDefault="00CD6BE4" w:rsidP="003D0DF5">
            <w:pPr>
              <w:widowControl w:val="0"/>
              <w:jc w:val="center"/>
              <w:rPr>
                <w:rFonts w:cs="Tahoma"/>
                <w:b/>
              </w:rPr>
            </w:pPr>
            <w:r w:rsidRPr="0046083C">
              <w:rPr>
                <w:rFonts w:cs="Tahoma"/>
                <w:b/>
              </w:rPr>
              <w:t>01 Образование и наука</w:t>
            </w:r>
          </w:p>
        </w:tc>
      </w:tr>
      <w:tr w:rsidR="00CD6BE4" w:rsidRPr="0046083C" w:rsidTr="003D0DF5">
        <w:tc>
          <w:tcPr>
            <w:tcW w:w="766" w:type="dxa"/>
            <w:shd w:val="clear" w:color="auto" w:fill="auto"/>
          </w:tcPr>
          <w:p w:rsidR="00CD6BE4" w:rsidRPr="0046083C" w:rsidRDefault="00CD6BE4" w:rsidP="003D0DF5">
            <w:pPr>
              <w:widowControl w:val="0"/>
              <w:rPr>
                <w:rFonts w:cs="Tahoma"/>
              </w:rPr>
            </w:pPr>
            <w:r w:rsidRPr="0046083C">
              <w:t>01.004</w:t>
            </w:r>
          </w:p>
        </w:tc>
        <w:tc>
          <w:tcPr>
            <w:tcW w:w="4480" w:type="dxa"/>
            <w:shd w:val="clear" w:color="auto" w:fill="auto"/>
          </w:tcPr>
          <w:p w:rsidR="00CD6BE4" w:rsidRPr="0046083C" w:rsidRDefault="00CD6BE4" w:rsidP="003D0DF5">
            <w:pPr>
              <w:pStyle w:val="1"/>
              <w:rPr>
                <w:rFonts w:cs="Tahoma"/>
              </w:rPr>
            </w:pPr>
            <w:hyperlink r:id="rId5" w:history="1">
              <w:r w:rsidRPr="0046083C">
                <w:rPr>
                  <w:rStyle w:val="af8"/>
                  <w:b/>
                  <w:bCs/>
                </w:rPr>
                <w:t xml:space="preserve"> "Педагог профессионального обучения, профессионального образования и дополнительного профессионального образования"</w:t>
              </w:r>
            </w:hyperlink>
          </w:p>
        </w:tc>
        <w:tc>
          <w:tcPr>
            <w:tcW w:w="3544" w:type="dxa"/>
            <w:shd w:val="clear" w:color="auto" w:fill="auto"/>
          </w:tcPr>
          <w:p w:rsidR="00CD6BE4" w:rsidRPr="0046083C" w:rsidRDefault="00CD6BE4" w:rsidP="003D0DF5">
            <w:pPr>
              <w:widowControl w:val="0"/>
              <w:rPr>
                <w:rFonts w:cs="Tahoma"/>
              </w:rPr>
            </w:pPr>
            <w:r w:rsidRPr="0046083C">
              <w:rPr>
                <w:rFonts w:cs="Tahoma"/>
              </w:rPr>
              <w:t>Приказ Министерства труда и социальной защиты РФ от 8 сентября 2015 г. № 608н</w:t>
            </w:r>
          </w:p>
        </w:tc>
        <w:tc>
          <w:tcPr>
            <w:tcW w:w="992" w:type="dxa"/>
            <w:shd w:val="clear" w:color="auto" w:fill="auto"/>
          </w:tcPr>
          <w:p w:rsidR="00CD6BE4" w:rsidRPr="0046083C" w:rsidRDefault="00CD6BE4" w:rsidP="003D0DF5">
            <w:pPr>
              <w:widowControl w:val="0"/>
              <w:rPr>
                <w:rFonts w:cs="Tahoma"/>
                <w:b/>
              </w:rPr>
            </w:pPr>
            <w:r w:rsidRPr="0046083C">
              <w:rPr>
                <w:rFonts w:cs="Tahoma"/>
                <w:b/>
              </w:rPr>
              <w:t>ППО</w:t>
            </w:r>
          </w:p>
        </w:tc>
      </w:tr>
      <w:tr w:rsidR="00CD6BE4" w:rsidRPr="0046083C" w:rsidTr="003D0DF5">
        <w:tc>
          <w:tcPr>
            <w:tcW w:w="9782" w:type="dxa"/>
            <w:gridSpan w:val="4"/>
            <w:shd w:val="clear" w:color="auto" w:fill="auto"/>
          </w:tcPr>
          <w:p w:rsidR="00CD6BE4" w:rsidRPr="0046083C" w:rsidRDefault="00CD6BE4" w:rsidP="003D0DF5">
            <w:pPr>
              <w:widowControl w:val="0"/>
              <w:jc w:val="center"/>
              <w:rPr>
                <w:rFonts w:cs="Tahoma"/>
                <w:b/>
              </w:rPr>
            </w:pPr>
            <w:r w:rsidRPr="0046083C">
              <w:rPr>
                <w:rFonts w:cs="Tahoma"/>
                <w:b/>
              </w:rPr>
              <w:t>05 Физическая культура и спорт</w:t>
            </w:r>
          </w:p>
        </w:tc>
      </w:tr>
      <w:tr w:rsidR="00CD6BE4" w:rsidRPr="0046083C" w:rsidTr="003D0DF5">
        <w:tc>
          <w:tcPr>
            <w:tcW w:w="766" w:type="dxa"/>
            <w:shd w:val="clear" w:color="auto" w:fill="auto"/>
          </w:tcPr>
          <w:p w:rsidR="00CD6BE4" w:rsidRPr="0046083C" w:rsidRDefault="00CD6BE4" w:rsidP="003D0DF5">
            <w:pPr>
              <w:widowControl w:val="0"/>
              <w:jc w:val="both"/>
            </w:pPr>
            <w:r w:rsidRPr="0046083C">
              <w:t>05.003</w:t>
            </w:r>
          </w:p>
        </w:tc>
        <w:tc>
          <w:tcPr>
            <w:tcW w:w="4480" w:type="dxa"/>
            <w:shd w:val="clear" w:color="auto" w:fill="auto"/>
          </w:tcPr>
          <w:p w:rsidR="00CD6BE4" w:rsidRPr="0046083C" w:rsidRDefault="00CD6BE4" w:rsidP="003D0DF5">
            <w:pPr>
              <w:pStyle w:val="1"/>
              <w:rPr>
                <w:b/>
              </w:rPr>
            </w:pPr>
            <w:hyperlink r:id="rId6" w:history="1">
              <w:r w:rsidRPr="0046083C">
                <w:rPr>
                  <w:rStyle w:val="af8"/>
                  <w:b/>
                  <w:bCs/>
                </w:rPr>
                <w:t xml:space="preserve"> "Тренер"</w:t>
              </w:r>
            </w:hyperlink>
          </w:p>
          <w:p w:rsidR="00CD6BE4" w:rsidRPr="0046083C" w:rsidRDefault="00CD6BE4" w:rsidP="003D0DF5">
            <w:pPr>
              <w:pStyle w:val="1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CD6BE4" w:rsidRPr="0046083C" w:rsidRDefault="00CD6BE4" w:rsidP="003D0DF5">
            <w:pPr>
              <w:widowControl w:val="0"/>
              <w:jc w:val="both"/>
            </w:pPr>
            <w:r w:rsidRPr="0046083C">
              <w:t>Приказ Министерства труда и социальной защиты РФ от 28 марта 2019 г. № 191н</w:t>
            </w:r>
          </w:p>
        </w:tc>
        <w:tc>
          <w:tcPr>
            <w:tcW w:w="992" w:type="dxa"/>
            <w:shd w:val="clear" w:color="auto" w:fill="auto"/>
          </w:tcPr>
          <w:p w:rsidR="00CD6BE4" w:rsidRPr="0046083C" w:rsidRDefault="00CD6BE4" w:rsidP="003D0DF5">
            <w:pPr>
              <w:widowControl w:val="0"/>
              <w:jc w:val="both"/>
              <w:rPr>
                <w:b/>
              </w:rPr>
            </w:pPr>
            <w:r w:rsidRPr="0046083C">
              <w:rPr>
                <w:b/>
              </w:rPr>
              <w:t>Т</w:t>
            </w:r>
          </w:p>
        </w:tc>
      </w:tr>
      <w:tr w:rsidR="00CD6BE4" w:rsidRPr="0046083C" w:rsidTr="003D0DF5">
        <w:tc>
          <w:tcPr>
            <w:tcW w:w="766" w:type="dxa"/>
            <w:shd w:val="clear" w:color="auto" w:fill="auto"/>
          </w:tcPr>
          <w:p w:rsidR="00CD6BE4" w:rsidRPr="0046083C" w:rsidRDefault="00CD6BE4" w:rsidP="003D0DF5">
            <w:pPr>
              <w:widowControl w:val="0"/>
              <w:jc w:val="both"/>
            </w:pPr>
            <w:r w:rsidRPr="0046083C">
              <w:t>05.008</w:t>
            </w:r>
          </w:p>
        </w:tc>
        <w:tc>
          <w:tcPr>
            <w:tcW w:w="4480" w:type="dxa"/>
            <w:shd w:val="clear" w:color="auto" w:fill="auto"/>
          </w:tcPr>
          <w:p w:rsidR="00CD6BE4" w:rsidRPr="0046083C" w:rsidRDefault="00CD6BE4" w:rsidP="003D0DF5">
            <w:pPr>
              <w:pStyle w:val="1"/>
            </w:pPr>
            <w:hyperlink r:id="rId7" w:history="1">
              <w:r w:rsidRPr="0046083C">
                <w:rPr>
                  <w:rStyle w:val="af8"/>
                  <w:b/>
                  <w:bCs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544" w:type="dxa"/>
            <w:shd w:val="clear" w:color="auto" w:fill="auto"/>
          </w:tcPr>
          <w:p w:rsidR="00CD6BE4" w:rsidRPr="0046083C" w:rsidRDefault="00CD6BE4" w:rsidP="003D0DF5">
            <w:pPr>
              <w:widowControl w:val="0"/>
              <w:jc w:val="both"/>
            </w:pPr>
            <w:r w:rsidRPr="0046083C">
              <w:t>Приказ Министерства труда и социальной защиты РФ от 29 октября 2015 г. № 798н</w:t>
            </w:r>
          </w:p>
        </w:tc>
        <w:tc>
          <w:tcPr>
            <w:tcW w:w="992" w:type="dxa"/>
            <w:shd w:val="clear" w:color="auto" w:fill="auto"/>
          </w:tcPr>
          <w:p w:rsidR="00CD6BE4" w:rsidRPr="0046083C" w:rsidRDefault="00CD6BE4" w:rsidP="003D0DF5">
            <w:pPr>
              <w:widowControl w:val="0"/>
              <w:jc w:val="both"/>
              <w:rPr>
                <w:b/>
              </w:rPr>
            </w:pPr>
            <w:r w:rsidRPr="0046083C">
              <w:rPr>
                <w:b/>
              </w:rPr>
              <w:t>Р</w:t>
            </w:r>
          </w:p>
        </w:tc>
      </w:tr>
    </w:tbl>
    <w:p w:rsidR="00CD6BE4" w:rsidRPr="0046083C" w:rsidRDefault="00CD6BE4" w:rsidP="00CD6BE4">
      <w:pPr>
        <w:widowControl w:val="0"/>
        <w:rPr>
          <w:rFonts w:cs="Tahoma"/>
          <w:b/>
          <w:color w:val="000000"/>
        </w:rPr>
      </w:pPr>
    </w:p>
    <w:p w:rsidR="00CD6BE4" w:rsidRPr="0046083C" w:rsidRDefault="00CD6BE4" w:rsidP="00CD6BE4">
      <w:pPr>
        <w:widowControl w:val="0"/>
        <w:rPr>
          <w:rFonts w:cs="Tahoma"/>
          <w:b/>
          <w:color w:val="000000"/>
        </w:rPr>
      </w:pPr>
    </w:p>
    <w:p w:rsidR="00CD6BE4" w:rsidRPr="0046083C" w:rsidRDefault="00CD6BE4" w:rsidP="00CD6BE4">
      <w:pPr>
        <w:rPr>
          <w:rFonts w:cs="Tahoma"/>
          <w:b/>
        </w:rPr>
      </w:pPr>
    </w:p>
    <w:p w:rsidR="00CD6BE4" w:rsidRPr="0046083C" w:rsidRDefault="00CD6BE4" w:rsidP="00CD6BE4">
      <w:pPr>
        <w:rPr>
          <w:rFonts w:cs="Tahoma"/>
          <w:b/>
        </w:rPr>
      </w:pPr>
    </w:p>
    <w:p w:rsidR="00CD6BE4" w:rsidRPr="0046083C" w:rsidRDefault="00CD6BE4" w:rsidP="00CD6BE4">
      <w:pPr>
        <w:rPr>
          <w:rFonts w:cs="Tahoma"/>
          <w:b/>
        </w:rPr>
      </w:pPr>
    </w:p>
    <w:p w:rsidR="00CD6BE4" w:rsidRPr="0046083C" w:rsidRDefault="00CD6BE4" w:rsidP="00CD6BE4">
      <w:pPr>
        <w:rPr>
          <w:rFonts w:cs="Tahoma"/>
          <w:b/>
        </w:rPr>
      </w:pPr>
    </w:p>
    <w:p w:rsidR="00CD6BE4" w:rsidRPr="0046083C" w:rsidRDefault="00CD6BE4" w:rsidP="00CD6BE4">
      <w:pPr>
        <w:rPr>
          <w:rFonts w:cs="Tahoma"/>
          <w:b/>
        </w:rPr>
      </w:pPr>
    </w:p>
    <w:p w:rsidR="00CD6BE4" w:rsidRPr="0046083C" w:rsidRDefault="00CD6BE4" w:rsidP="00CD6BE4">
      <w:pPr>
        <w:rPr>
          <w:rFonts w:cs="Tahoma"/>
          <w:b/>
        </w:rPr>
      </w:pPr>
    </w:p>
    <w:p w:rsidR="00CD6BE4" w:rsidRPr="0046083C" w:rsidRDefault="00CD6BE4" w:rsidP="00CD6BE4">
      <w:pPr>
        <w:rPr>
          <w:rFonts w:cs="Tahoma"/>
          <w:b/>
        </w:rPr>
      </w:pPr>
    </w:p>
    <w:p w:rsidR="00CD6BE4" w:rsidRPr="0046083C" w:rsidRDefault="00CD6BE4" w:rsidP="00CD6BE4">
      <w:pPr>
        <w:rPr>
          <w:rFonts w:cs="Tahoma"/>
          <w:b/>
        </w:rPr>
      </w:pPr>
    </w:p>
    <w:p w:rsidR="00CD6BE4" w:rsidRPr="0046083C" w:rsidRDefault="00CD6BE4" w:rsidP="00CD6BE4">
      <w:pPr>
        <w:rPr>
          <w:rFonts w:cs="Tahoma"/>
          <w:b/>
        </w:rPr>
      </w:pPr>
    </w:p>
    <w:p w:rsidR="00CD6BE4" w:rsidRPr="0046083C" w:rsidRDefault="00CD6BE4" w:rsidP="00CD6BE4">
      <w:pPr>
        <w:rPr>
          <w:rFonts w:cs="Tahoma"/>
          <w:b/>
        </w:rPr>
      </w:pPr>
    </w:p>
    <w:p w:rsidR="00CD6BE4" w:rsidRPr="0046083C" w:rsidRDefault="00CD6BE4" w:rsidP="00CD6BE4">
      <w:pPr>
        <w:rPr>
          <w:rFonts w:cs="Tahoma"/>
          <w:b/>
        </w:rPr>
      </w:pPr>
    </w:p>
    <w:p w:rsidR="00CD6BE4" w:rsidRPr="0046083C" w:rsidRDefault="00CD6BE4" w:rsidP="00CD6BE4">
      <w:pPr>
        <w:rPr>
          <w:rFonts w:cs="Tahoma"/>
          <w:b/>
        </w:rPr>
      </w:pPr>
    </w:p>
    <w:p w:rsidR="00CD6BE4" w:rsidRPr="0046083C" w:rsidRDefault="00CD6BE4" w:rsidP="00CD6BE4">
      <w:pPr>
        <w:rPr>
          <w:rFonts w:cs="Tahoma"/>
          <w:b/>
        </w:rPr>
      </w:pPr>
    </w:p>
    <w:p w:rsidR="00CD6BE4" w:rsidRPr="0046083C" w:rsidRDefault="00CD6BE4" w:rsidP="00CD6BE4">
      <w:pPr>
        <w:rPr>
          <w:rFonts w:cs="Tahoma"/>
          <w:b/>
        </w:rPr>
      </w:pPr>
    </w:p>
    <w:p w:rsidR="00CD6BE4" w:rsidRPr="0046083C" w:rsidRDefault="00CD6BE4" w:rsidP="00CD6BE4">
      <w:pPr>
        <w:widowControl w:val="0"/>
        <w:tabs>
          <w:tab w:val="left" w:pos="0"/>
        </w:tabs>
        <w:ind w:firstLine="709"/>
        <w:jc w:val="both"/>
        <w:rPr>
          <w:b/>
          <w:bCs/>
        </w:rPr>
      </w:pPr>
      <w:r w:rsidRPr="0046083C">
        <w:rPr>
          <w:b/>
          <w:bCs/>
        </w:rPr>
        <w:t>1. Изучение дисциплины направлено на формирование следующих компетенций:</w:t>
      </w:r>
    </w:p>
    <w:p w:rsidR="00CD6BE4" w:rsidRPr="0046083C" w:rsidRDefault="00CD6BE4" w:rsidP="00CD6BE4">
      <w:pPr>
        <w:widowControl w:val="0"/>
        <w:tabs>
          <w:tab w:val="left" w:pos="0"/>
        </w:tabs>
        <w:ind w:firstLine="709"/>
        <w:jc w:val="both"/>
        <w:rPr>
          <w:b/>
          <w:bCs/>
        </w:rPr>
      </w:pPr>
      <w:r w:rsidRPr="0046083C">
        <w:rPr>
          <w:b/>
          <w:bCs/>
        </w:rPr>
        <w:t xml:space="preserve">ПК-2: </w:t>
      </w:r>
      <w:r w:rsidRPr="0046083C">
        <w:t>Способен осуществлять руководство научно-исследовательской и проектной деятельностью в сфере ФКиС.</w:t>
      </w:r>
    </w:p>
    <w:p w:rsidR="00CD6BE4" w:rsidRPr="0046083C" w:rsidRDefault="00CD6BE4" w:rsidP="00CD6BE4">
      <w:pPr>
        <w:widowControl w:val="0"/>
        <w:tabs>
          <w:tab w:val="left" w:pos="0"/>
        </w:tabs>
        <w:ind w:firstLine="709"/>
        <w:jc w:val="both"/>
      </w:pPr>
      <w:r w:rsidRPr="0046083C">
        <w:rPr>
          <w:b/>
          <w:bCs/>
        </w:rPr>
        <w:t>ПК-3:</w:t>
      </w:r>
      <w:r w:rsidRPr="0046083C">
        <w:rPr>
          <w:bCs/>
        </w:rPr>
        <w:t xml:space="preserve"> </w:t>
      </w:r>
      <w:r w:rsidRPr="0046083C">
        <w:t>Способен собирать, обрабатывать, анализировать и обобщать данные о лицах, занимающихся физической культурой и спортом, для решения педагогических, тренерских, рекреационных, организационно-управленческих задач в области физической культуры и спорта.</w:t>
      </w:r>
    </w:p>
    <w:p w:rsidR="00CD6BE4" w:rsidRPr="0046083C" w:rsidRDefault="00CD6BE4" w:rsidP="00CD6BE4">
      <w:pPr>
        <w:widowControl w:val="0"/>
        <w:tabs>
          <w:tab w:val="left" w:pos="0"/>
        </w:tabs>
        <w:ind w:firstLine="709"/>
        <w:jc w:val="both"/>
        <w:rPr>
          <w:bCs/>
        </w:rPr>
      </w:pPr>
      <w:r w:rsidRPr="0046083C">
        <w:rPr>
          <w:b/>
          <w:bCs/>
        </w:rPr>
        <w:t xml:space="preserve">ПК-5: </w:t>
      </w:r>
      <w:r w:rsidRPr="0046083C">
        <w:t>Способен выполнять научные исследования и использовать их результаты в целях повышения эффективности физкультурно-спортивной деятельности.</w:t>
      </w:r>
    </w:p>
    <w:p w:rsidR="00CD6BE4" w:rsidRPr="0046083C" w:rsidRDefault="00CD6BE4" w:rsidP="00CD6BE4">
      <w:pPr>
        <w:widowControl w:val="0"/>
        <w:tabs>
          <w:tab w:val="left" w:pos="0"/>
        </w:tabs>
        <w:ind w:firstLine="709"/>
        <w:jc w:val="both"/>
        <w:rPr>
          <w:b/>
          <w:bCs/>
        </w:rPr>
      </w:pPr>
    </w:p>
    <w:p w:rsidR="00CD6BE4" w:rsidRPr="0046083C" w:rsidRDefault="00CD6BE4" w:rsidP="00CD6BE4">
      <w:pPr>
        <w:widowControl w:val="0"/>
        <w:shd w:val="clear" w:color="auto" w:fill="FFFFFF"/>
        <w:ind w:firstLine="708"/>
        <w:jc w:val="center"/>
        <w:rPr>
          <w:color w:val="000000"/>
          <w:spacing w:val="-1"/>
        </w:rPr>
      </w:pPr>
      <w:r w:rsidRPr="0046083C">
        <w:rPr>
          <w:caps/>
          <w:color w:val="000000"/>
          <w:spacing w:val="-1"/>
        </w:rPr>
        <w:t>РЕЗУЛЬТАТЫ ОБУЧЕНИЯ ПО ДИСЦИПЛИНЕ:</w:t>
      </w:r>
    </w:p>
    <w:p w:rsidR="00CD6BE4" w:rsidRPr="0046083C" w:rsidRDefault="00CD6BE4" w:rsidP="00CD6BE4">
      <w:pPr>
        <w:widowControl w:val="0"/>
        <w:tabs>
          <w:tab w:val="left" w:pos="0"/>
        </w:tabs>
        <w:ind w:firstLine="709"/>
        <w:jc w:val="both"/>
        <w:rPr>
          <w:b/>
          <w:bCs/>
        </w:rPr>
      </w:pP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835"/>
        <w:gridCol w:w="1693"/>
      </w:tblGrid>
      <w:tr w:rsidR="00CD6BE4" w:rsidRPr="0046083C" w:rsidTr="003D0DF5">
        <w:tc>
          <w:tcPr>
            <w:tcW w:w="4786" w:type="dxa"/>
            <w:shd w:val="clear" w:color="auto" w:fill="auto"/>
          </w:tcPr>
          <w:p w:rsidR="00CD6BE4" w:rsidRPr="0046083C" w:rsidRDefault="00CD6BE4" w:rsidP="003D0DF5">
            <w:pPr>
              <w:widowControl w:val="0"/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CD6BE4" w:rsidRPr="0046083C" w:rsidRDefault="00CD6BE4" w:rsidP="003D0DF5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 w:rsidRPr="0046083C">
              <w:rPr>
                <w:bCs/>
              </w:rPr>
              <w:t>Соотнесенные профессиональные стандарты</w:t>
            </w:r>
          </w:p>
        </w:tc>
        <w:tc>
          <w:tcPr>
            <w:tcW w:w="1693" w:type="dxa"/>
            <w:shd w:val="clear" w:color="auto" w:fill="auto"/>
          </w:tcPr>
          <w:p w:rsidR="00CD6BE4" w:rsidRPr="0046083C" w:rsidRDefault="00CD6BE4" w:rsidP="003D0DF5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 w:rsidRPr="0046083C">
              <w:rPr>
                <w:bCs/>
              </w:rPr>
              <w:t>Формируемые компетенции</w:t>
            </w:r>
          </w:p>
        </w:tc>
      </w:tr>
      <w:tr w:rsidR="00CD6BE4" w:rsidRPr="0046083C" w:rsidTr="003D0DF5">
        <w:tc>
          <w:tcPr>
            <w:tcW w:w="4786" w:type="dxa"/>
            <w:shd w:val="clear" w:color="auto" w:fill="auto"/>
          </w:tcPr>
          <w:p w:rsidR="00CD6BE4" w:rsidRPr="0046083C" w:rsidRDefault="00CD6BE4" w:rsidP="003D0DF5">
            <w:pPr>
              <w:widowControl w:val="0"/>
              <w:tabs>
                <w:tab w:val="left" w:pos="0"/>
              </w:tabs>
              <w:jc w:val="both"/>
              <w:rPr>
                <w:b/>
                <w:bCs/>
                <w:i/>
              </w:rPr>
            </w:pPr>
            <w:r w:rsidRPr="0046083C">
              <w:rPr>
                <w:b/>
                <w:bCs/>
                <w:i/>
              </w:rPr>
              <w:t>Знания:</w:t>
            </w:r>
          </w:p>
          <w:p w:rsidR="00CD6BE4" w:rsidRPr="0046083C" w:rsidRDefault="00CD6BE4" w:rsidP="003D0D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46083C">
              <w:rPr>
                <w:rFonts w:ascii="Times New Roman" w:hAnsi="Times New Roman" w:cs="Times New Roman"/>
              </w:rPr>
              <w:t>- Природа биохимических изменений в организме при мышечной работе различного характера;</w:t>
            </w:r>
          </w:p>
          <w:p w:rsidR="00CD6BE4" w:rsidRPr="0046083C" w:rsidRDefault="00CD6BE4" w:rsidP="003D0DF5">
            <w:pPr>
              <w:jc w:val="both"/>
            </w:pPr>
            <w:r w:rsidRPr="0046083C">
              <w:t>- Биохимические механизмы процессов утомления и восстановления;</w:t>
            </w:r>
          </w:p>
          <w:p w:rsidR="00CD6BE4" w:rsidRPr="0046083C" w:rsidRDefault="00CD6BE4" w:rsidP="003D0DF5">
            <w:r w:rsidRPr="0046083C">
              <w:t>-   Биохимические основы адаптации в процессе спортивной тренировки и занятий физической культурой;</w:t>
            </w:r>
          </w:p>
          <w:p w:rsidR="00CD6BE4" w:rsidRPr="0046083C" w:rsidRDefault="00CD6BE4" w:rsidP="003D0DF5">
            <w:r w:rsidRPr="0046083C">
              <w:t xml:space="preserve"> -  Биохимические особенности  занятий физической культурой и спортом с лицами разного возраста.</w:t>
            </w:r>
          </w:p>
          <w:p w:rsidR="00CD6BE4" w:rsidRPr="0046083C" w:rsidRDefault="00CD6BE4" w:rsidP="003D0DF5">
            <w:pPr>
              <w:shd w:val="clear" w:color="auto" w:fill="FFFFFF"/>
            </w:pPr>
            <w:r w:rsidRPr="0046083C">
              <w:t>-  Современные и инновационные научно-исследовательские технологии в спортивной биохимии.</w:t>
            </w:r>
          </w:p>
          <w:p w:rsidR="00CD6BE4" w:rsidRPr="0046083C" w:rsidRDefault="00CD6BE4" w:rsidP="003D0DF5"/>
        </w:tc>
        <w:tc>
          <w:tcPr>
            <w:tcW w:w="2835" w:type="dxa"/>
            <w:vMerge w:val="restart"/>
            <w:shd w:val="clear" w:color="auto" w:fill="auto"/>
          </w:tcPr>
          <w:p w:rsidR="00CD6BE4" w:rsidRPr="0046083C" w:rsidRDefault="00CD6BE4" w:rsidP="003D0DF5">
            <w:pPr>
              <w:rPr>
                <w:b/>
                <w:bCs/>
              </w:rPr>
            </w:pPr>
            <w:r w:rsidRPr="0046083C">
              <w:rPr>
                <w:b/>
                <w:bCs/>
              </w:rPr>
              <w:t xml:space="preserve">ППО 01.004 </w:t>
            </w:r>
          </w:p>
          <w:p w:rsidR="00CD6BE4" w:rsidRPr="0046083C" w:rsidRDefault="00CD6BE4" w:rsidP="003D0DF5">
            <w:pPr>
              <w:rPr>
                <w:b/>
                <w:i/>
              </w:rPr>
            </w:pPr>
            <w:r w:rsidRPr="0046083C">
              <w:rPr>
                <w:b/>
                <w:i/>
              </w:rPr>
              <w:t>I/03.7</w:t>
            </w:r>
          </w:p>
          <w:p w:rsidR="00CD6BE4" w:rsidRPr="0046083C" w:rsidRDefault="00CD6BE4" w:rsidP="003D0DF5">
            <w:r w:rsidRPr="0046083C">
              <w:t>Руководство научно-исследовательской, проектной, учебно-профессиональной и иной деятельностью обучающихся по программам бакалавриата, специалитета, магистратуры и(или) ДПП</w:t>
            </w:r>
          </w:p>
          <w:p w:rsidR="00CD6BE4" w:rsidRPr="0046083C" w:rsidRDefault="00CD6BE4" w:rsidP="003D0DF5"/>
          <w:p w:rsidR="00CD6BE4" w:rsidRPr="0046083C" w:rsidRDefault="00CD6BE4" w:rsidP="003D0DF5">
            <w:pPr>
              <w:rPr>
                <w:b/>
                <w:bCs/>
              </w:rPr>
            </w:pPr>
            <w:r w:rsidRPr="0046083C">
              <w:rPr>
                <w:b/>
                <w:bCs/>
              </w:rPr>
              <w:t xml:space="preserve">Р 05.008 </w:t>
            </w:r>
          </w:p>
          <w:p w:rsidR="00CD6BE4" w:rsidRPr="0046083C" w:rsidRDefault="00CD6BE4" w:rsidP="003D0DF5">
            <w:r w:rsidRPr="0046083C">
              <w:rPr>
                <w:b/>
                <w:i/>
              </w:rPr>
              <w:t>G/03.7</w:t>
            </w:r>
            <w:r w:rsidRPr="0046083C">
              <w:t xml:space="preserve"> </w:t>
            </w:r>
          </w:p>
          <w:p w:rsidR="00CD6BE4" w:rsidRPr="0046083C" w:rsidRDefault="00CD6BE4" w:rsidP="003D0DF5">
            <w:pPr>
              <w:rPr>
                <w:color w:val="FF0000"/>
              </w:rPr>
            </w:pPr>
            <w:r w:rsidRPr="0046083C">
              <w:t>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  <w:p w:rsidR="00CD6BE4" w:rsidRPr="0046083C" w:rsidRDefault="00CD6BE4" w:rsidP="003D0DF5">
            <w:pPr>
              <w:widowControl w:val="0"/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1693" w:type="dxa"/>
            <w:vMerge w:val="restart"/>
            <w:shd w:val="clear" w:color="auto" w:fill="auto"/>
          </w:tcPr>
          <w:p w:rsidR="00CD6BE4" w:rsidRPr="0046083C" w:rsidRDefault="00CD6BE4" w:rsidP="003D0DF5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 w:rsidRPr="0046083C">
              <w:rPr>
                <w:bCs/>
              </w:rPr>
              <w:t>ПК-2</w:t>
            </w:r>
          </w:p>
          <w:p w:rsidR="00CD6BE4" w:rsidRPr="0046083C" w:rsidRDefault="00CD6BE4" w:rsidP="003D0DF5">
            <w:pPr>
              <w:widowControl w:val="0"/>
              <w:tabs>
                <w:tab w:val="left" w:pos="0"/>
              </w:tabs>
              <w:jc w:val="both"/>
              <w:rPr>
                <w:bCs/>
              </w:rPr>
            </w:pPr>
          </w:p>
        </w:tc>
      </w:tr>
      <w:tr w:rsidR="00CD6BE4" w:rsidRPr="0046083C" w:rsidTr="003D0DF5">
        <w:tc>
          <w:tcPr>
            <w:tcW w:w="4786" w:type="dxa"/>
            <w:shd w:val="clear" w:color="auto" w:fill="auto"/>
          </w:tcPr>
          <w:p w:rsidR="00CD6BE4" w:rsidRPr="0046083C" w:rsidRDefault="00CD6BE4" w:rsidP="003D0DF5">
            <w:pPr>
              <w:widowControl w:val="0"/>
              <w:tabs>
                <w:tab w:val="left" w:pos="0"/>
              </w:tabs>
              <w:jc w:val="both"/>
              <w:rPr>
                <w:b/>
                <w:bCs/>
                <w:i/>
              </w:rPr>
            </w:pPr>
            <w:r w:rsidRPr="0046083C">
              <w:rPr>
                <w:b/>
                <w:bCs/>
                <w:i/>
              </w:rPr>
              <w:t>Умения:</w:t>
            </w:r>
          </w:p>
          <w:p w:rsidR="00CD6BE4" w:rsidRPr="0046083C" w:rsidRDefault="00CD6BE4" w:rsidP="003D0DF5">
            <w:pPr>
              <w:autoSpaceDE w:val="0"/>
            </w:pPr>
            <w:r w:rsidRPr="0046083C">
              <w:rPr>
                <w:rFonts w:eastAsia="Calibri"/>
              </w:rPr>
              <w:t>-  Планирование научно-исследовательской работы в сфере физической культуры и спорта на основе знаний молекулярных биохимических основ  мышечной деятельности.</w:t>
            </w:r>
          </w:p>
        </w:tc>
        <w:tc>
          <w:tcPr>
            <w:tcW w:w="2835" w:type="dxa"/>
            <w:vMerge/>
            <w:shd w:val="clear" w:color="auto" w:fill="auto"/>
          </w:tcPr>
          <w:p w:rsidR="00CD6BE4" w:rsidRPr="0046083C" w:rsidRDefault="00CD6BE4" w:rsidP="003D0DF5">
            <w:pPr>
              <w:widowControl w:val="0"/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CD6BE4" w:rsidRPr="0046083C" w:rsidRDefault="00CD6BE4" w:rsidP="003D0DF5">
            <w:pPr>
              <w:widowControl w:val="0"/>
              <w:tabs>
                <w:tab w:val="left" w:pos="0"/>
              </w:tabs>
              <w:jc w:val="both"/>
              <w:rPr>
                <w:bCs/>
              </w:rPr>
            </w:pPr>
          </w:p>
        </w:tc>
      </w:tr>
      <w:tr w:rsidR="00CD6BE4" w:rsidRPr="0046083C" w:rsidTr="003D0DF5">
        <w:tc>
          <w:tcPr>
            <w:tcW w:w="4786" w:type="dxa"/>
            <w:shd w:val="clear" w:color="auto" w:fill="auto"/>
          </w:tcPr>
          <w:p w:rsidR="00CD6BE4" w:rsidRPr="0046083C" w:rsidRDefault="00CD6BE4" w:rsidP="003D0DF5">
            <w:pPr>
              <w:widowControl w:val="0"/>
              <w:tabs>
                <w:tab w:val="left" w:pos="0"/>
              </w:tabs>
              <w:jc w:val="both"/>
              <w:rPr>
                <w:b/>
                <w:bCs/>
                <w:i/>
              </w:rPr>
            </w:pPr>
            <w:r w:rsidRPr="0046083C">
              <w:rPr>
                <w:b/>
                <w:bCs/>
                <w:i/>
              </w:rPr>
              <w:t>Навыки и/или опыт деятельности:</w:t>
            </w:r>
          </w:p>
          <w:p w:rsidR="00CD6BE4" w:rsidRPr="0046083C" w:rsidRDefault="00CD6BE4" w:rsidP="003D0DF5">
            <w:r w:rsidRPr="0046083C">
              <w:t>-  Метод</w:t>
            </w:r>
            <w:r>
              <w:t>ы</w:t>
            </w:r>
            <w:r w:rsidRPr="0046083C">
              <w:t xml:space="preserve"> повышения </w:t>
            </w:r>
            <w:r w:rsidRPr="0046083C">
              <w:rPr>
                <w:bCs/>
                <w:iCs/>
              </w:rPr>
              <w:t>физической работоспособности  на основе знаний регуляции биохимических сдвигов в организме в процессе мышечной деятельности.</w:t>
            </w:r>
          </w:p>
        </w:tc>
        <w:tc>
          <w:tcPr>
            <w:tcW w:w="2835" w:type="dxa"/>
            <w:vMerge/>
            <w:shd w:val="clear" w:color="auto" w:fill="auto"/>
          </w:tcPr>
          <w:p w:rsidR="00CD6BE4" w:rsidRPr="0046083C" w:rsidRDefault="00CD6BE4" w:rsidP="003D0DF5">
            <w:pPr>
              <w:widowControl w:val="0"/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CD6BE4" w:rsidRPr="0046083C" w:rsidRDefault="00CD6BE4" w:rsidP="003D0DF5">
            <w:pPr>
              <w:widowControl w:val="0"/>
              <w:tabs>
                <w:tab w:val="left" w:pos="0"/>
              </w:tabs>
              <w:jc w:val="both"/>
              <w:rPr>
                <w:bCs/>
              </w:rPr>
            </w:pPr>
          </w:p>
        </w:tc>
      </w:tr>
      <w:tr w:rsidR="00CD6BE4" w:rsidRPr="0046083C" w:rsidTr="003D0DF5">
        <w:tc>
          <w:tcPr>
            <w:tcW w:w="4786" w:type="dxa"/>
            <w:shd w:val="clear" w:color="auto" w:fill="auto"/>
          </w:tcPr>
          <w:p w:rsidR="00CD6BE4" w:rsidRPr="0046083C" w:rsidRDefault="00CD6BE4" w:rsidP="003D0DF5">
            <w:pPr>
              <w:widowControl w:val="0"/>
              <w:tabs>
                <w:tab w:val="left" w:pos="0"/>
              </w:tabs>
              <w:jc w:val="both"/>
              <w:rPr>
                <w:b/>
                <w:bCs/>
                <w:i/>
              </w:rPr>
            </w:pPr>
            <w:r w:rsidRPr="0046083C">
              <w:rPr>
                <w:b/>
                <w:bCs/>
                <w:i/>
              </w:rPr>
              <w:t>Знания:</w:t>
            </w:r>
          </w:p>
          <w:p w:rsidR="00CD6BE4" w:rsidRPr="0046083C" w:rsidRDefault="00CD6BE4" w:rsidP="003D0DF5">
            <w:pPr>
              <w:shd w:val="clear" w:color="auto" w:fill="FFFFFF"/>
              <w:rPr>
                <w:bCs/>
                <w:iCs/>
              </w:rPr>
            </w:pPr>
            <w:r w:rsidRPr="0046083C">
              <w:t>- Биоэнергетические и структурно-функциональные основы компонентов спортивной работоспособности и способы их оптимизации</w:t>
            </w:r>
            <w:r w:rsidRPr="0046083C">
              <w:rPr>
                <w:bCs/>
                <w:iCs/>
              </w:rPr>
              <w:t>.</w:t>
            </w:r>
          </w:p>
          <w:p w:rsidR="00CD6BE4" w:rsidRPr="0046083C" w:rsidRDefault="00CD6BE4" w:rsidP="003D0DF5">
            <w:pPr>
              <w:rPr>
                <w:spacing w:val="-2"/>
              </w:rPr>
            </w:pPr>
            <w:r w:rsidRPr="0046083C">
              <w:lastRenderedPageBreak/>
              <w:t>- Биохимическое обоснование  необходимости занятий физической культурой и спортом всех слоев населения. - Биохимическое обоснование рациональности построения тренировочного процесса с учетом возрастных особенностей занимающихся; повышения их физической работоспособности при грамотном использовании пищевых факторов и фармакологических средств, а также  негативных последствий применения   допинговых препаратов в спорте</w:t>
            </w:r>
          </w:p>
          <w:p w:rsidR="00CD6BE4" w:rsidRPr="0046083C" w:rsidRDefault="00CD6BE4" w:rsidP="003D0DF5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CD6BE4" w:rsidRPr="0046083C" w:rsidRDefault="00CD6BE4" w:rsidP="003D0DF5">
            <w:pPr>
              <w:rPr>
                <w:b/>
                <w:bCs/>
              </w:rPr>
            </w:pPr>
            <w:r w:rsidRPr="0046083C">
              <w:rPr>
                <w:b/>
                <w:bCs/>
              </w:rPr>
              <w:lastRenderedPageBreak/>
              <w:t xml:space="preserve">Р 05.008 </w:t>
            </w:r>
          </w:p>
          <w:p w:rsidR="00CD6BE4" w:rsidRPr="0046083C" w:rsidRDefault="00CD6BE4" w:rsidP="003D0DF5">
            <w:pPr>
              <w:rPr>
                <w:b/>
                <w:i/>
              </w:rPr>
            </w:pPr>
            <w:r w:rsidRPr="0046083C">
              <w:rPr>
                <w:b/>
                <w:i/>
              </w:rPr>
              <w:t>Е/01.7</w:t>
            </w:r>
          </w:p>
          <w:p w:rsidR="00CD6BE4" w:rsidRPr="0046083C" w:rsidRDefault="00CD6BE4" w:rsidP="003D0DF5">
            <w:r w:rsidRPr="0046083C">
              <w:t>Текущее планирование спортивной подготовки</w:t>
            </w:r>
          </w:p>
          <w:p w:rsidR="00CD6BE4" w:rsidRPr="0046083C" w:rsidRDefault="00CD6BE4" w:rsidP="003D0DF5">
            <w:pPr>
              <w:rPr>
                <w:b/>
                <w:i/>
              </w:rPr>
            </w:pPr>
            <w:r w:rsidRPr="0046083C">
              <w:rPr>
                <w:b/>
                <w:i/>
              </w:rPr>
              <w:t>Е/04.7</w:t>
            </w:r>
          </w:p>
          <w:p w:rsidR="00CD6BE4" w:rsidRPr="0046083C" w:rsidRDefault="00CD6BE4" w:rsidP="003D0DF5">
            <w:r w:rsidRPr="0046083C">
              <w:lastRenderedPageBreak/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CD6BE4" w:rsidRPr="0046083C" w:rsidRDefault="00CD6BE4" w:rsidP="003D0DF5">
            <w:pPr>
              <w:rPr>
                <w:color w:val="FF0000"/>
              </w:rPr>
            </w:pPr>
          </w:p>
          <w:p w:rsidR="00CD6BE4" w:rsidRPr="0046083C" w:rsidRDefault="00CD6BE4" w:rsidP="003D0DF5">
            <w:pPr>
              <w:rPr>
                <w:b/>
                <w:bCs/>
              </w:rPr>
            </w:pPr>
            <w:r w:rsidRPr="0046083C">
              <w:rPr>
                <w:b/>
                <w:bCs/>
              </w:rPr>
              <w:t xml:space="preserve">Т 05.003 </w:t>
            </w:r>
          </w:p>
          <w:p w:rsidR="00CD6BE4" w:rsidRPr="0046083C" w:rsidRDefault="00CD6BE4" w:rsidP="003D0DF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608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Н/01.7</w:t>
            </w:r>
          </w:p>
          <w:p w:rsidR="00CD6BE4" w:rsidRPr="0046083C" w:rsidRDefault="00CD6BE4" w:rsidP="003D0DF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процесса отбора спортсменов в спортивную сборную команду</w:t>
            </w:r>
          </w:p>
          <w:p w:rsidR="00CD6BE4" w:rsidRPr="0046083C" w:rsidRDefault="00CD6BE4" w:rsidP="003D0DF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u-RU"/>
              </w:rPr>
            </w:pPr>
            <w:r w:rsidRPr="0046083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u-RU"/>
              </w:rPr>
              <w:t>Н/02.7</w:t>
            </w:r>
          </w:p>
          <w:p w:rsidR="00CD6BE4" w:rsidRPr="0046083C" w:rsidRDefault="00CD6BE4" w:rsidP="003D0DF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подготовкой спортсменов спортивной сборной команды</w:t>
            </w:r>
          </w:p>
          <w:p w:rsidR="00CD6BE4" w:rsidRPr="0046083C" w:rsidRDefault="00CD6BE4" w:rsidP="003D0DF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608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</w:t>
            </w:r>
            <w:r w:rsidRPr="004608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/02.7</w:t>
            </w:r>
          </w:p>
          <w:p w:rsidR="00CD6BE4" w:rsidRPr="0046083C" w:rsidRDefault="00CD6BE4" w:rsidP="003D0DF5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60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(спортивной дисциплине, группе спортивных дисциплин), субъекта Российской</w:t>
            </w:r>
            <w:r w:rsidRPr="0046083C">
              <w:rPr>
                <w:sz w:val="24"/>
                <w:szCs w:val="24"/>
                <w:lang w:val="ru-RU"/>
              </w:rPr>
              <w:t xml:space="preserve"> </w:t>
            </w:r>
            <w:r w:rsidRPr="00460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 по виду спорта (спортивной дисциплине, группе спортивных дисциплин) (далее - спортивной сборной команды)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CD6BE4" w:rsidRPr="0046083C" w:rsidRDefault="00CD6BE4" w:rsidP="003D0DF5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 w:rsidRPr="0046083C">
              <w:rPr>
                <w:bCs/>
              </w:rPr>
              <w:lastRenderedPageBreak/>
              <w:t>ПК-3</w:t>
            </w:r>
          </w:p>
          <w:p w:rsidR="00CD6BE4" w:rsidRPr="0046083C" w:rsidRDefault="00CD6BE4" w:rsidP="003D0DF5">
            <w:pPr>
              <w:widowControl w:val="0"/>
              <w:rPr>
                <w:color w:val="000000"/>
                <w:highlight w:val="yellow"/>
              </w:rPr>
            </w:pPr>
          </w:p>
        </w:tc>
      </w:tr>
      <w:tr w:rsidR="00CD6BE4" w:rsidRPr="0046083C" w:rsidTr="003D0DF5">
        <w:tc>
          <w:tcPr>
            <w:tcW w:w="4786" w:type="dxa"/>
            <w:shd w:val="clear" w:color="auto" w:fill="auto"/>
          </w:tcPr>
          <w:p w:rsidR="00CD6BE4" w:rsidRPr="0046083C" w:rsidRDefault="00CD6BE4" w:rsidP="003D0DF5">
            <w:pPr>
              <w:widowControl w:val="0"/>
              <w:tabs>
                <w:tab w:val="left" w:pos="0"/>
              </w:tabs>
              <w:jc w:val="both"/>
              <w:rPr>
                <w:b/>
                <w:bCs/>
                <w:i/>
              </w:rPr>
            </w:pPr>
            <w:r w:rsidRPr="0046083C">
              <w:rPr>
                <w:b/>
                <w:bCs/>
                <w:i/>
              </w:rPr>
              <w:lastRenderedPageBreak/>
              <w:t>Умения:</w:t>
            </w:r>
          </w:p>
          <w:p w:rsidR="00CD6BE4" w:rsidRPr="0046083C" w:rsidRDefault="00CD6BE4" w:rsidP="003D0DF5">
            <w:pPr>
              <w:autoSpaceDE w:val="0"/>
            </w:pPr>
            <w:r w:rsidRPr="0046083C">
              <w:t>- Использование  знаний по влиянию на организм человека мышечной работы для  анализа эффективности тренерской деятельности</w:t>
            </w:r>
          </w:p>
          <w:p w:rsidR="00CD6BE4" w:rsidRPr="0046083C" w:rsidRDefault="00CD6BE4" w:rsidP="003D0DF5">
            <w:pPr>
              <w:autoSpaceDE w:val="0"/>
              <w:rPr>
                <w:spacing w:val="-1"/>
              </w:rPr>
            </w:pPr>
            <w:r w:rsidRPr="0046083C">
              <w:rPr>
                <w:spacing w:val="-1"/>
              </w:rPr>
              <w:t>- Определение уровня  развития компо</w:t>
            </w:r>
            <w:r w:rsidRPr="0046083C">
              <w:rPr>
                <w:spacing w:val="-1"/>
              </w:rPr>
              <w:softHyphen/>
            </w:r>
            <w:r w:rsidRPr="0046083C">
              <w:rPr>
                <w:spacing w:val="-3"/>
              </w:rPr>
              <w:t>нентов работоспособности по структурным и функциональ</w:t>
            </w:r>
            <w:r w:rsidRPr="0046083C">
              <w:rPr>
                <w:spacing w:val="-3"/>
              </w:rPr>
              <w:softHyphen/>
            </w:r>
            <w:r w:rsidRPr="0046083C">
              <w:rPr>
                <w:spacing w:val="-2"/>
              </w:rPr>
              <w:t xml:space="preserve">ным особенностям организма </w:t>
            </w:r>
            <w:r w:rsidRPr="0046083C">
              <w:rPr>
                <w:spacing w:val="-1"/>
              </w:rPr>
              <w:t>спортсмена</w:t>
            </w:r>
          </w:p>
          <w:p w:rsidR="00CD6BE4" w:rsidRPr="0046083C" w:rsidRDefault="00CD6BE4" w:rsidP="003D0DF5">
            <w:pPr>
              <w:tabs>
                <w:tab w:val="left" w:pos="426"/>
              </w:tabs>
            </w:pPr>
            <w:r w:rsidRPr="0046083C">
              <w:rPr>
                <w:spacing w:val="-1"/>
              </w:rPr>
              <w:t>-</w:t>
            </w:r>
            <w:r w:rsidRPr="0046083C">
              <w:t xml:space="preserve"> Использование  данных биохимических исследований для обоснования рациональности построения тренировочного процесса и выбора средств повышения физической и спортивной работоспособности.</w:t>
            </w:r>
          </w:p>
          <w:p w:rsidR="00CD6BE4" w:rsidRPr="0046083C" w:rsidRDefault="00CD6BE4" w:rsidP="003D0DF5">
            <w:pPr>
              <w:autoSpaceDE w:val="0"/>
            </w:pPr>
          </w:p>
          <w:p w:rsidR="00CD6BE4" w:rsidRPr="0046083C" w:rsidRDefault="00CD6BE4" w:rsidP="003D0DF5">
            <w:pPr>
              <w:pStyle w:val="af1"/>
              <w:tabs>
                <w:tab w:val="clear" w:pos="720"/>
                <w:tab w:val="right" w:leader="underscore" w:pos="9356"/>
              </w:tabs>
              <w:spacing w:line="240" w:lineRule="auto"/>
              <w:ind w:left="0" w:firstLine="0"/>
              <w:rPr>
                <w:bCs/>
                <w:i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D6BE4" w:rsidRPr="0046083C" w:rsidRDefault="00CD6BE4" w:rsidP="003D0DF5">
            <w:pPr>
              <w:widowControl w:val="0"/>
              <w:tabs>
                <w:tab w:val="left" w:pos="0"/>
              </w:tabs>
              <w:jc w:val="both"/>
              <w:rPr>
                <w:bCs/>
                <w:highlight w:val="yellow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CD6BE4" w:rsidRPr="0046083C" w:rsidRDefault="00CD6BE4" w:rsidP="003D0DF5">
            <w:pPr>
              <w:widowControl w:val="0"/>
              <w:tabs>
                <w:tab w:val="left" w:pos="0"/>
              </w:tabs>
              <w:jc w:val="both"/>
              <w:rPr>
                <w:bCs/>
                <w:highlight w:val="yellow"/>
              </w:rPr>
            </w:pPr>
          </w:p>
        </w:tc>
      </w:tr>
      <w:tr w:rsidR="00CD6BE4" w:rsidRPr="0046083C" w:rsidTr="003D0DF5">
        <w:tc>
          <w:tcPr>
            <w:tcW w:w="4786" w:type="dxa"/>
            <w:shd w:val="clear" w:color="auto" w:fill="auto"/>
          </w:tcPr>
          <w:p w:rsidR="00CD6BE4" w:rsidRPr="0046083C" w:rsidRDefault="00CD6BE4" w:rsidP="003D0DF5">
            <w:pPr>
              <w:widowControl w:val="0"/>
              <w:tabs>
                <w:tab w:val="left" w:pos="0"/>
              </w:tabs>
              <w:jc w:val="both"/>
              <w:rPr>
                <w:b/>
                <w:bCs/>
                <w:i/>
              </w:rPr>
            </w:pPr>
            <w:r w:rsidRPr="0046083C">
              <w:rPr>
                <w:b/>
                <w:bCs/>
                <w:i/>
              </w:rPr>
              <w:t>Навыки и/или опыт деятельности:</w:t>
            </w:r>
          </w:p>
          <w:p w:rsidR="00CD6BE4" w:rsidRPr="0046083C" w:rsidRDefault="00CD6BE4" w:rsidP="003D0DF5">
            <w:pPr>
              <w:widowControl w:val="0"/>
              <w:autoSpaceDE w:val="0"/>
              <w:autoSpaceDN w:val="0"/>
              <w:adjustRightInd w:val="0"/>
            </w:pPr>
            <w:r>
              <w:t>- И</w:t>
            </w:r>
            <w:r w:rsidRPr="0046083C">
              <w:t>нтерпретаци</w:t>
            </w:r>
            <w:r>
              <w:t>я</w:t>
            </w:r>
            <w:r w:rsidRPr="0046083C">
              <w:rPr>
                <w:i/>
              </w:rPr>
              <w:t xml:space="preserve"> </w:t>
            </w:r>
            <w:r w:rsidRPr="0046083C">
              <w:t>биохимических сдвигов в организме, возникающих в результате физкультурно-спортивной деятельности   человека с учетом его пола и возраста;</w:t>
            </w:r>
          </w:p>
          <w:p w:rsidR="00CD6BE4" w:rsidRPr="0046083C" w:rsidRDefault="00CD6BE4" w:rsidP="003D0DF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83C">
              <w:rPr>
                <w:sz w:val="24"/>
                <w:szCs w:val="24"/>
                <w:lang w:val="ru-RU"/>
              </w:rPr>
              <w:t>- Б</w:t>
            </w:r>
            <w:r w:rsidRPr="00460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иохимическ</w:t>
            </w:r>
            <w:r w:rsidRPr="0046083C">
              <w:rPr>
                <w:sz w:val="24"/>
                <w:szCs w:val="24"/>
                <w:lang w:val="ru-RU"/>
              </w:rPr>
              <w:t>ое  о</w:t>
            </w:r>
            <w:r w:rsidRPr="004608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боснование</w:t>
            </w:r>
            <w:r w:rsidRPr="00460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08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рациональности применения </w:t>
            </w:r>
            <w:r w:rsidRPr="0046083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спортивно-</w:t>
            </w:r>
            <w:r w:rsidRPr="0046083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педагогических </w:t>
            </w:r>
            <w:r w:rsidRPr="00460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методов </w:t>
            </w:r>
            <w:r w:rsidRPr="004608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тренировочного процесса в ходе подготовки спортсменов</w:t>
            </w:r>
            <w:r w:rsidRPr="00460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спортивной сборной команды.</w:t>
            </w:r>
          </w:p>
          <w:p w:rsidR="00CD6BE4" w:rsidRPr="0046083C" w:rsidRDefault="00CD6BE4" w:rsidP="003D0DF5">
            <w:pPr>
              <w:widowControl w:val="0"/>
              <w:autoSpaceDE w:val="0"/>
              <w:autoSpaceDN w:val="0"/>
              <w:adjustRightInd w:val="0"/>
            </w:pPr>
            <w:r w:rsidRPr="0046083C">
              <w:t xml:space="preserve">  </w:t>
            </w:r>
          </w:p>
        </w:tc>
        <w:tc>
          <w:tcPr>
            <w:tcW w:w="2835" w:type="dxa"/>
            <w:vMerge/>
            <w:shd w:val="clear" w:color="auto" w:fill="auto"/>
          </w:tcPr>
          <w:p w:rsidR="00CD6BE4" w:rsidRPr="0046083C" w:rsidRDefault="00CD6BE4" w:rsidP="003D0DF5">
            <w:pPr>
              <w:widowControl w:val="0"/>
              <w:tabs>
                <w:tab w:val="left" w:pos="0"/>
              </w:tabs>
              <w:jc w:val="both"/>
              <w:rPr>
                <w:bCs/>
                <w:highlight w:val="yellow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CD6BE4" w:rsidRPr="0046083C" w:rsidRDefault="00CD6BE4" w:rsidP="003D0DF5">
            <w:pPr>
              <w:widowControl w:val="0"/>
              <w:tabs>
                <w:tab w:val="left" w:pos="0"/>
              </w:tabs>
              <w:jc w:val="both"/>
              <w:rPr>
                <w:bCs/>
                <w:highlight w:val="yellow"/>
              </w:rPr>
            </w:pPr>
          </w:p>
        </w:tc>
      </w:tr>
      <w:tr w:rsidR="00CD6BE4" w:rsidRPr="0046083C" w:rsidTr="003D0DF5">
        <w:tc>
          <w:tcPr>
            <w:tcW w:w="4786" w:type="dxa"/>
            <w:shd w:val="clear" w:color="auto" w:fill="auto"/>
          </w:tcPr>
          <w:p w:rsidR="00CD6BE4" w:rsidRPr="0046083C" w:rsidRDefault="00CD6BE4" w:rsidP="003D0DF5">
            <w:pPr>
              <w:widowControl w:val="0"/>
              <w:tabs>
                <w:tab w:val="left" w:pos="0"/>
              </w:tabs>
              <w:jc w:val="both"/>
              <w:rPr>
                <w:b/>
                <w:bCs/>
                <w:i/>
              </w:rPr>
            </w:pPr>
            <w:r w:rsidRPr="0046083C">
              <w:rPr>
                <w:b/>
                <w:bCs/>
                <w:i/>
              </w:rPr>
              <w:t>Знания:</w:t>
            </w:r>
          </w:p>
          <w:p w:rsidR="00CD6BE4" w:rsidRPr="0046083C" w:rsidRDefault="00CD6BE4" w:rsidP="003D0DF5">
            <w:r w:rsidRPr="0046083C">
              <w:t>- Теоретические основы современных методов биохимического контроля функционального  состояния спортсменов;</w:t>
            </w:r>
          </w:p>
          <w:p w:rsidR="00CD6BE4" w:rsidRPr="0046083C" w:rsidRDefault="00CD6BE4" w:rsidP="003D0DF5">
            <w:pPr>
              <w:shd w:val="clear" w:color="auto" w:fill="FFFFFF"/>
            </w:pPr>
            <w:r w:rsidRPr="0046083C">
              <w:t xml:space="preserve">- Параметры биохимического исследования степени утомления и восстановления спортсменов после физической нагрузки в процессе  выявления  перспективных спортсменов и проведения отбора для </w:t>
            </w:r>
            <w:r w:rsidRPr="0046083C">
              <w:lastRenderedPageBreak/>
              <w:t>пополнения спортивного резерва спортивных сборных  команд;</w:t>
            </w:r>
          </w:p>
          <w:p w:rsidR="00CD6BE4" w:rsidRPr="0046083C" w:rsidRDefault="00CD6BE4" w:rsidP="003D0DF5">
            <w:pPr>
              <w:shd w:val="clear" w:color="auto" w:fill="FFFFFF"/>
            </w:pPr>
            <w:r w:rsidRPr="0046083C">
              <w:rPr>
                <w:spacing w:val="3"/>
              </w:rPr>
              <w:t xml:space="preserve">- Особенности питания людей, занимающихся физической культурой и спортом. Применение </w:t>
            </w:r>
          </w:p>
          <w:p w:rsidR="00CD6BE4" w:rsidRPr="0046083C" w:rsidRDefault="00CD6BE4" w:rsidP="003D0DF5">
            <w:pPr>
              <w:shd w:val="clear" w:color="auto" w:fill="FFFFFF"/>
            </w:pPr>
            <w:r w:rsidRPr="0046083C">
              <w:t>биологически активных пищевых добавок</w:t>
            </w:r>
            <w:r w:rsidRPr="0046083C">
              <w:rPr>
                <w:spacing w:val="-1"/>
              </w:rPr>
              <w:t xml:space="preserve"> с целью    повышения работоспособности спортсменов</w:t>
            </w:r>
            <w:r w:rsidRPr="0046083C">
              <w:t>.</w:t>
            </w:r>
          </w:p>
          <w:p w:rsidR="00CD6BE4" w:rsidRPr="0046083C" w:rsidRDefault="00CD6BE4" w:rsidP="003D0DF5">
            <w:pPr>
              <w:shd w:val="clear" w:color="auto" w:fill="FFFFFF"/>
            </w:pPr>
            <w:r w:rsidRPr="0046083C">
              <w:t xml:space="preserve">Особенности фармакологического действия  </w:t>
            </w:r>
            <w:r w:rsidRPr="0046083C">
              <w:rPr>
                <w:spacing w:val="-1"/>
              </w:rPr>
              <w:t>запрещенных лекарственных средств и допинговых методов.</w:t>
            </w:r>
          </w:p>
          <w:p w:rsidR="00CD6BE4" w:rsidRPr="0046083C" w:rsidRDefault="00CD6BE4" w:rsidP="003D0DF5">
            <w:pPr>
              <w:shd w:val="clear" w:color="auto" w:fill="FFFFFF"/>
              <w:rPr>
                <w:bCs/>
                <w:iCs/>
              </w:rPr>
            </w:pPr>
            <w:r w:rsidRPr="0046083C">
              <w:rPr>
                <w:spacing w:val="-1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D6BE4" w:rsidRPr="0046083C" w:rsidRDefault="00CD6BE4" w:rsidP="003D0DF5">
            <w:pPr>
              <w:rPr>
                <w:b/>
                <w:bCs/>
              </w:rPr>
            </w:pPr>
            <w:r w:rsidRPr="0046083C">
              <w:rPr>
                <w:b/>
                <w:bCs/>
              </w:rPr>
              <w:lastRenderedPageBreak/>
              <w:t xml:space="preserve">Р 05.008 </w:t>
            </w:r>
          </w:p>
          <w:p w:rsidR="00CD6BE4" w:rsidRPr="0046083C" w:rsidRDefault="00CD6BE4" w:rsidP="003D0DF5">
            <w:pPr>
              <w:rPr>
                <w:b/>
                <w:i/>
              </w:rPr>
            </w:pPr>
            <w:r w:rsidRPr="0046083C">
              <w:rPr>
                <w:b/>
                <w:i/>
              </w:rPr>
              <w:t xml:space="preserve">G/03.7 </w:t>
            </w:r>
          </w:p>
          <w:p w:rsidR="00CD6BE4" w:rsidRPr="0046083C" w:rsidRDefault="00CD6BE4" w:rsidP="003D0DF5">
            <w:pPr>
              <w:rPr>
                <w:color w:val="FF0000"/>
              </w:rPr>
            </w:pPr>
            <w:r w:rsidRPr="0046083C">
              <w:t xml:space="preserve">Управление заинтересованными сторонами и обменом информацией при реализации организационного, ресурсного, </w:t>
            </w:r>
            <w:r w:rsidRPr="0046083C">
              <w:lastRenderedPageBreak/>
              <w:t>методического, информационного, научного сопровождения развития физической культуры и спорта</w:t>
            </w:r>
          </w:p>
          <w:p w:rsidR="00CD6BE4" w:rsidRPr="0046083C" w:rsidRDefault="00CD6BE4" w:rsidP="003D0DF5">
            <w:pPr>
              <w:rPr>
                <w:b/>
                <w:bCs/>
              </w:rPr>
            </w:pPr>
          </w:p>
          <w:p w:rsidR="00CD6BE4" w:rsidRPr="0046083C" w:rsidRDefault="00CD6BE4" w:rsidP="003D0DF5">
            <w:pPr>
              <w:rPr>
                <w:b/>
                <w:bCs/>
              </w:rPr>
            </w:pPr>
            <w:r w:rsidRPr="0046083C">
              <w:rPr>
                <w:b/>
                <w:bCs/>
              </w:rPr>
              <w:t>Т 05.003</w:t>
            </w:r>
          </w:p>
          <w:p w:rsidR="00CD6BE4" w:rsidRPr="0046083C" w:rsidRDefault="00CD6BE4" w:rsidP="003D0DF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608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</w:t>
            </w:r>
            <w:r w:rsidRPr="004608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/02.7</w:t>
            </w:r>
          </w:p>
          <w:p w:rsidR="00CD6BE4" w:rsidRPr="0046083C" w:rsidRDefault="00CD6BE4" w:rsidP="003D0DF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460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(спортивной дисциплине, группе спортивных дисциплин), субъекта Российской Федерации по виду</w:t>
            </w:r>
            <w:r w:rsidRPr="0046083C">
              <w:rPr>
                <w:sz w:val="24"/>
                <w:szCs w:val="24"/>
                <w:lang w:val="ru-RU"/>
              </w:rPr>
              <w:t xml:space="preserve"> </w:t>
            </w:r>
            <w:r w:rsidRPr="00460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спорта (спортивной дисциплине, группе спортивных дисциплин) (далее - спортивной сборной команды)</w:t>
            </w:r>
          </w:p>
          <w:p w:rsidR="00CD6BE4" w:rsidRPr="0046083C" w:rsidRDefault="00CD6BE4" w:rsidP="003D0DF5">
            <w:pPr>
              <w:rPr>
                <w:color w:val="FF0000"/>
              </w:rPr>
            </w:pPr>
          </w:p>
          <w:p w:rsidR="00CD6BE4" w:rsidRPr="0046083C" w:rsidRDefault="00CD6BE4" w:rsidP="003D0DF5">
            <w:pPr>
              <w:rPr>
                <w:b/>
                <w:bCs/>
              </w:rPr>
            </w:pPr>
            <w:r w:rsidRPr="0046083C">
              <w:rPr>
                <w:b/>
                <w:bCs/>
              </w:rPr>
              <w:t xml:space="preserve">ППО 01.004 </w:t>
            </w:r>
          </w:p>
          <w:p w:rsidR="00CD6BE4" w:rsidRPr="0046083C" w:rsidRDefault="00CD6BE4" w:rsidP="003D0DF5">
            <w:pPr>
              <w:rPr>
                <w:b/>
                <w:i/>
              </w:rPr>
            </w:pPr>
            <w:r w:rsidRPr="0046083C">
              <w:rPr>
                <w:b/>
                <w:i/>
              </w:rPr>
              <w:t>G/01.7</w:t>
            </w:r>
          </w:p>
          <w:p w:rsidR="00CD6BE4" w:rsidRPr="0046083C" w:rsidRDefault="00CD6BE4" w:rsidP="003D0DF5">
            <w:r w:rsidRPr="0046083C">
              <w:t>Разработка научно-методических и учебно-методических материалов, обеспечивающих реализацию программ профессионального обучения, СПО и(или) ДПП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CD6BE4" w:rsidRPr="0046083C" w:rsidRDefault="00CD6BE4" w:rsidP="003D0DF5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 w:rsidRPr="0046083C">
              <w:rPr>
                <w:bCs/>
              </w:rPr>
              <w:lastRenderedPageBreak/>
              <w:t>ПК-5</w:t>
            </w:r>
          </w:p>
          <w:p w:rsidR="00CD6BE4" w:rsidRPr="0046083C" w:rsidRDefault="00CD6BE4" w:rsidP="003D0DF5">
            <w:pPr>
              <w:widowControl w:val="0"/>
              <w:tabs>
                <w:tab w:val="left" w:pos="0"/>
              </w:tabs>
              <w:jc w:val="both"/>
              <w:rPr>
                <w:bCs/>
                <w:highlight w:val="yellow"/>
              </w:rPr>
            </w:pPr>
          </w:p>
        </w:tc>
      </w:tr>
      <w:tr w:rsidR="00CD6BE4" w:rsidRPr="0046083C" w:rsidTr="003D0DF5">
        <w:tc>
          <w:tcPr>
            <w:tcW w:w="4786" w:type="dxa"/>
            <w:shd w:val="clear" w:color="auto" w:fill="auto"/>
          </w:tcPr>
          <w:p w:rsidR="00CD6BE4" w:rsidRPr="0046083C" w:rsidRDefault="00CD6BE4" w:rsidP="003D0DF5">
            <w:pPr>
              <w:widowControl w:val="0"/>
              <w:tabs>
                <w:tab w:val="left" w:pos="0"/>
              </w:tabs>
              <w:jc w:val="both"/>
            </w:pPr>
            <w:r w:rsidRPr="0046083C">
              <w:rPr>
                <w:b/>
                <w:bCs/>
                <w:i/>
              </w:rPr>
              <w:lastRenderedPageBreak/>
              <w:t>Умения:</w:t>
            </w:r>
            <w:r w:rsidRPr="0046083C">
              <w:t xml:space="preserve"> </w:t>
            </w:r>
          </w:p>
          <w:p w:rsidR="00CD6BE4" w:rsidRPr="0046083C" w:rsidRDefault="00CD6BE4" w:rsidP="003D0DF5">
            <w:pPr>
              <w:widowControl w:val="0"/>
              <w:tabs>
                <w:tab w:val="left" w:pos="0"/>
              </w:tabs>
              <w:rPr>
                <w:b/>
                <w:bCs/>
                <w:i/>
              </w:rPr>
            </w:pPr>
            <w:r w:rsidRPr="0046083C">
              <w:t xml:space="preserve">Интерпретация результатов биохимического  контроля функционального состояния спортсмена </w:t>
            </w:r>
          </w:p>
          <w:p w:rsidR="00CD6BE4" w:rsidRPr="0046083C" w:rsidRDefault="00CD6BE4" w:rsidP="003D0DF5">
            <w:r w:rsidRPr="0046083C">
              <w:t xml:space="preserve">и уровня его подготовленности для пополнения спортивного резерва спортивных сборных команд по видам спорта. </w:t>
            </w:r>
          </w:p>
          <w:p w:rsidR="00CD6BE4" w:rsidRPr="0046083C" w:rsidRDefault="00CD6BE4" w:rsidP="003D0DF5">
            <w:r w:rsidRPr="0046083C">
              <w:t>Обоснование применения фармакологических средств восстановления.</w:t>
            </w:r>
          </w:p>
        </w:tc>
        <w:tc>
          <w:tcPr>
            <w:tcW w:w="2835" w:type="dxa"/>
            <w:vMerge/>
            <w:shd w:val="clear" w:color="auto" w:fill="auto"/>
          </w:tcPr>
          <w:p w:rsidR="00CD6BE4" w:rsidRPr="0046083C" w:rsidRDefault="00CD6BE4" w:rsidP="003D0DF5">
            <w:pPr>
              <w:widowControl w:val="0"/>
              <w:tabs>
                <w:tab w:val="left" w:pos="0"/>
              </w:tabs>
              <w:jc w:val="both"/>
              <w:rPr>
                <w:bCs/>
                <w:highlight w:val="yellow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CD6BE4" w:rsidRPr="0046083C" w:rsidRDefault="00CD6BE4" w:rsidP="003D0DF5">
            <w:pPr>
              <w:widowControl w:val="0"/>
              <w:tabs>
                <w:tab w:val="left" w:pos="0"/>
              </w:tabs>
              <w:jc w:val="both"/>
              <w:rPr>
                <w:bCs/>
                <w:highlight w:val="yellow"/>
              </w:rPr>
            </w:pPr>
          </w:p>
        </w:tc>
      </w:tr>
      <w:tr w:rsidR="00CD6BE4" w:rsidRPr="0046083C" w:rsidTr="003D0DF5">
        <w:tc>
          <w:tcPr>
            <w:tcW w:w="4786" w:type="dxa"/>
            <w:shd w:val="clear" w:color="auto" w:fill="auto"/>
          </w:tcPr>
          <w:p w:rsidR="00CD6BE4" w:rsidRPr="0046083C" w:rsidRDefault="00CD6BE4" w:rsidP="003D0DF5">
            <w:pPr>
              <w:widowControl w:val="0"/>
              <w:tabs>
                <w:tab w:val="left" w:pos="0"/>
              </w:tabs>
              <w:jc w:val="both"/>
              <w:rPr>
                <w:b/>
                <w:bCs/>
                <w:i/>
              </w:rPr>
            </w:pPr>
            <w:r w:rsidRPr="0046083C">
              <w:rPr>
                <w:b/>
                <w:bCs/>
                <w:i/>
              </w:rPr>
              <w:t>Навыки и/или опыт деятельности:</w:t>
            </w:r>
          </w:p>
          <w:p w:rsidR="00CD6BE4" w:rsidRPr="0046083C" w:rsidRDefault="00CD6BE4" w:rsidP="003D0DF5">
            <w:pPr>
              <w:shd w:val="clear" w:color="auto" w:fill="FFFFFF"/>
              <w:jc w:val="both"/>
            </w:pPr>
            <w:r w:rsidRPr="0046083C">
              <w:t>Рациональное использование диагностических приборов и оборудование в ходе биохимического анализа.</w:t>
            </w:r>
          </w:p>
          <w:p w:rsidR="00CD6BE4" w:rsidRPr="0046083C" w:rsidRDefault="00CD6BE4" w:rsidP="003D0DF5">
            <w:pPr>
              <w:rPr>
                <w:bCs/>
              </w:rPr>
            </w:pPr>
            <w:r w:rsidRPr="0046083C">
              <w:rPr>
                <w:rFonts w:eastAsia="Calibri"/>
              </w:rPr>
              <w:t>Экспресс - диагностика  с интерпретацией результатов   анализа  объектов биохимического контроля.</w:t>
            </w:r>
          </w:p>
        </w:tc>
        <w:tc>
          <w:tcPr>
            <w:tcW w:w="2835" w:type="dxa"/>
            <w:vMerge/>
            <w:shd w:val="clear" w:color="auto" w:fill="auto"/>
          </w:tcPr>
          <w:p w:rsidR="00CD6BE4" w:rsidRPr="0046083C" w:rsidRDefault="00CD6BE4" w:rsidP="003D0DF5">
            <w:pPr>
              <w:widowControl w:val="0"/>
              <w:tabs>
                <w:tab w:val="left" w:pos="0"/>
              </w:tabs>
              <w:jc w:val="both"/>
              <w:rPr>
                <w:bCs/>
                <w:highlight w:val="yellow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CD6BE4" w:rsidRPr="0046083C" w:rsidRDefault="00CD6BE4" w:rsidP="003D0DF5">
            <w:pPr>
              <w:widowControl w:val="0"/>
              <w:tabs>
                <w:tab w:val="left" w:pos="0"/>
              </w:tabs>
              <w:jc w:val="both"/>
              <w:rPr>
                <w:bCs/>
                <w:highlight w:val="yellow"/>
              </w:rPr>
            </w:pPr>
          </w:p>
        </w:tc>
      </w:tr>
    </w:tbl>
    <w:p w:rsidR="00CD6BE4" w:rsidRPr="0046083C" w:rsidRDefault="00CD6BE4" w:rsidP="00CD6BE4">
      <w:pPr>
        <w:widowControl w:val="0"/>
        <w:tabs>
          <w:tab w:val="left" w:pos="0"/>
        </w:tabs>
        <w:jc w:val="both"/>
        <w:rPr>
          <w:b/>
          <w:bCs/>
        </w:rPr>
      </w:pPr>
    </w:p>
    <w:p w:rsidR="00CD6BE4" w:rsidRPr="0046083C" w:rsidRDefault="00CD6BE4" w:rsidP="00CD6BE4">
      <w:pPr>
        <w:widowControl w:val="0"/>
        <w:ind w:firstLine="708"/>
        <w:jc w:val="both"/>
        <w:rPr>
          <w:b/>
        </w:rPr>
      </w:pPr>
      <w:r w:rsidRPr="0046083C">
        <w:rPr>
          <w:b/>
        </w:rPr>
        <w:t>2. Место дисциплины в структуре образовательной программы</w:t>
      </w:r>
      <w:r w:rsidRPr="0046083C">
        <w:rPr>
          <w:b/>
          <w:caps/>
        </w:rPr>
        <w:t>:</w:t>
      </w:r>
    </w:p>
    <w:p w:rsidR="00CD6BE4" w:rsidRPr="0046083C" w:rsidRDefault="00CD6BE4" w:rsidP="00CD6BE4">
      <w:pPr>
        <w:widowControl w:val="0"/>
        <w:tabs>
          <w:tab w:val="left" w:pos="720"/>
          <w:tab w:val="left" w:pos="1260"/>
        </w:tabs>
        <w:autoSpaceDE w:val="0"/>
        <w:ind w:firstLine="709"/>
        <w:jc w:val="both"/>
        <w:rPr>
          <w:spacing w:val="-1"/>
        </w:rPr>
      </w:pPr>
      <w:r w:rsidRPr="0046083C">
        <w:rPr>
          <w:spacing w:val="-1"/>
        </w:rPr>
        <w:t xml:space="preserve">Дисциплина </w:t>
      </w:r>
      <w:r w:rsidRPr="0046083C">
        <w:rPr>
          <w:rFonts w:cs="Courier New"/>
          <w:spacing w:val="-1"/>
        </w:rPr>
        <w:t xml:space="preserve">в структуре </w:t>
      </w:r>
      <w:r w:rsidRPr="0046083C">
        <w:rPr>
          <w:spacing w:val="-1"/>
        </w:rPr>
        <w:t>образовательной программы относится к части, формируемой участниками образовательных отношений.</w:t>
      </w:r>
    </w:p>
    <w:p w:rsidR="00CD6BE4" w:rsidRPr="0046083C" w:rsidRDefault="00CD6BE4" w:rsidP="00CD6BE4">
      <w:pPr>
        <w:widowControl w:val="0"/>
        <w:tabs>
          <w:tab w:val="left" w:pos="720"/>
          <w:tab w:val="left" w:pos="1260"/>
        </w:tabs>
        <w:autoSpaceDE w:val="0"/>
        <w:ind w:firstLine="709"/>
        <w:jc w:val="both"/>
        <w:rPr>
          <w:spacing w:val="-1"/>
        </w:rPr>
      </w:pPr>
      <w:r w:rsidRPr="0046083C">
        <w:rPr>
          <w:rFonts w:cs="Courier New"/>
          <w:spacing w:val="-1"/>
        </w:rPr>
        <w:t>В соответствии с рабочим учебным планом д</w:t>
      </w:r>
      <w:r w:rsidRPr="0046083C">
        <w:rPr>
          <w:spacing w:val="-1"/>
        </w:rPr>
        <w:t xml:space="preserve">исциплина изучается в </w:t>
      </w:r>
      <w:r w:rsidRPr="0046083C">
        <w:rPr>
          <w:spacing w:val="-1"/>
          <w:lang w:val="en-US"/>
        </w:rPr>
        <w:t>III</w:t>
      </w:r>
      <w:r w:rsidRPr="0046083C">
        <w:rPr>
          <w:spacing w:val="-1"/>
        </w:rPr>
        <w:t xml:space="preserve"> семестре очной и заочной форм обучения</w:t>
      </w:r>
      <w:r w:rsidRPr="0046083C">
        <w:rPr>
          <w:rFonts w:cs="Courier New"/>
          <w:spacing w:val="-1"/>
        </w:rPr>
        <w:t>. Форма</w:t>
      </w:r>
      <w:r w:rsidRPr="0046083C">
        <w:rPr>
          <w:spacing w:val="-1"/>
        </w:rPr>
        <w:t xml:space="preserve"> промежуточной аттестации – экзамен. </w:t>
      </w:r>
    </w:p>
    <w:p w:rsidR="00CD6BE4" w:rsidRPr="0046083C" w:rsidRDefault="00CD6BE4" w:rsidP="00CD6BE4">
      <w:pPr>
        <w:widowControl w:val="0"/>
        <w:numPr>
          <w:ilvl w:val="0"/>
          <w:numId w:val="3"/>
        </w:numPr>
        <w:spacing w:after="100" w:afterAutospacing="1"/>
        <w:jc w:val="center"/>
        <w:rPr>
          <w:caps/>
        </w:rPr>
      </w:pPr>
    </w:p>
    <w:p w:rsidR="00CD6BE4" w:rsidRPr="0046083C" w:rsidRDefault="00CD6BE4" w:rsidP="00CD6BE4">
      <w:pPr>
        <w:widowControl w:val="0"/>
        <w:numPr>
          <w:ilvl w:val="0"/>
          <w:numId w:val="3"/>
        </w:numPr>
        <w:spacing w:after="100" w:afterAutospacing="1"/>
        <w:jc w:val="center"/>
        <w:rPr>
          <w:caps/>
        </w:rPr>
      </w:pPr>
    </w:p>
    <w:p w:rsidR="00CD6BE4" w:rsidRPr="0046083C" w:rsidRDefault="00CD6BE4" w:rsidP="00CD6BE4">
      <w:pPr>
        <w:widowControl w:val="0"/>
        <w:numPr>
          <w:ilvl w:val="0"/>
          <w:numId w:val="3"/>
        </w:numPr>
        <w:spacing w:after="100" w:afterAutospacing="1"/>
        <w:jc w:val="center"/>
        <w:rPr>
          <w:caps/>
        </w:rPr>
      </w:pPr>
    </w:p>
    <w:p w:rsidR="00CD6BE4" w:rsidRPr="0046083C" w:rsidRDefault="00CD6BE4" w:rsidP="00CD6BE4">
      <w:pPr>
        <w:widowControl w:val="0"/>
        <w:numPr>
          <w:ilvl w:val="0"/>
          <w:numId w:val="3"/>
        </w:numPr>
        <w:spacing w:after="100" w:afterAutospacing="1"/>
        <w:jc w:val="center"/>
        <w:rPr>
          <w:caps/>
        </w:rPr>
      </w:pPr>
    </w:p>
    <w:p w:rsidR="00CD6BE4" w:rsidRPr="0046083C" w:rsidRDefault="00CD6BE4" w:rsidP="00CD6BE4">
      <w:pPr>
        <w:widowControl w:val="0"/>
        <w:numPr>
          <w:ilvl w:val="0"/>
          <w:numId w:val="3"/>
        </w:numPr>
        <w:spacing w:after="100" w:afterAutospacing="1"/>
        <w:jc w:val="center"/>
        <w:rPr>
          <w:caps/>
        </w:rPr>
      </w:pPr>
    </w:p>
    <w:p w:rsidR="00CD6BE4" w:rsidRPr="0046083C" w:rsidRDefault="00CD6BE4" w:rsidP="00CD6BE4">
      <w:pPr>
        <w:widowControl w:val="0"/>
        <w:numPr>
          <w:ilvl w:val="0"/>
          <w:numId w:val="3"/>
        </w:numPr>
        <w:spacing w:after="100" w:afterAutospacing="1"/>
        <w:jc w:val="center"/>
        <w:rPr>
          <w:caps/>
        </w:rPr>
      </w:pPr>
    </w:p>
    <w:p w:rsidR="00CD6BE4" w:rsidRPr="0046083C" w:rsidRDefault="00CD6BE4" w:rsidP="00CD6BE4">
      <w:pPr>
        <w:widowControl w:val="0"/>
        <w:numPr>
          <w:ilvl w:val="0"/>
          <w:numId w:val="3"/>
        </w:numPr>
        <w:spacing w:after="100" w:afterAutospacing="1"/>
        <w:jc w:val="center"/>
        <w:rPr>
          <w:caps/>
        </w:rPr>
      </w:pPr>
    </w:p>
    <w:p w:rsidR="00CD6BE4" w:rsidRPr="0046083C" w:rsidRDefault="00CD6BE4" w:rsidP="00CD6BE4">
      <w:pPr>
        <w:widowControl w:val="0"/>
        <w:numPr>
          <w:ilvl w:val="0"/>
          <w:numId w:val="3"/>
        </w:numPr>
        <w:spacing w:after="100" w:afterAutospacing="1"/>
        <w:rPr>
          <w:caps/>
        </w:rPr>
      </w:pPr>
      <w:r w:rsidRPr="0046083C">
        <w:rPr>
          <w:b/>
          <w:caps/>
        </w:rPr>
        <w:t xml:space="preserve">3. </w:t>
      </w:r>
      <w:r w:rsidRPr="0046083C">
        <w:rPr>
          <w:b/>
        </w:rPr>
        <w:t>Объем дисциплины и виды учебной работы</w:t>
      </w:r>
      <w:r w:rsidRPr="0046083C">
        <w:rPr>
          <w:b/>
          <w:caps/>
        </w:rPr>
        <w:t>:</w:t>
      </w:r>
      <w:r w:rsidRPr="0046083C">
        <w:rPr>
          <w:caps/>
        </w:rPr>
        <w:t xml:space="preserve"> </w:t>
      </w:r>
    </w:p>
    <w:p w:rsidR="00CD6BE4" w:rsidRPr="0046083C" w:rsidRDefault="00CD6BE4" w:rsidP="00CD6BE4">
      <w:pPr>
        <w:widowControl w:val="0"/>
        <w:numPr>
          <w:ilvl w:val="0"/>
          <w:numId w:val="3"/>
        </w:numPr>
        <w:jc w:val="center"/>
        <w:rPr>
          <w:i/>
          <w:caps/>
        </w:rPr>
      </w:pPr>
      <w:r w:rsidRPr="0046083C">
        <w:rPr>
          <w:i/>
        </w:rPr>
        <w:t>очная форма обучения</w:t>
      </w:r>
    </w:p>
    <w:tbl>
      <w:tblPr>
        <w:tblpPr w:leftFromText="180" w:rightFromText="180" w:vertAnchor="text" w:horzAnchor="margin" w:tblpY="13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93"/>
        <w:gridCol w:w="3092"/>
        <w:gridCol w:w="1514"/>
        <w:gridCol w:w="1626"/>
      </w:tblGrid>
      <w:tr w:rsidR="00CD6BE4" w:rsidRPr="0046083C" w:rsidTr="003D0DF5">
        <w:trPr>
          <w:trHeight w:val="219"/>
        </w:trPr>
        <w:tc>
          <w:tcPr>
            <w:tcW w:w="331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Вид учебной работы</w:t>
            </w:r>
          </w:p>
        </w:tc>
        <w:tc>
          <w:tcPr>
            <w:tcW w:w="81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Всего часов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Семестр</w:t>
            </w:r>
          </w:p>
        </w:tc>
      </w:tr>
      <w:tr w:rsidR="00CD6BE4" w:rsidRPr="0046083C" w:rsidTr="003D0DF5">
        <w:trPr>
          <w:trHeight w:val="234"/>
        </w:trPr>
        <w:tc>
          <w:tcPr>
            <w:tcW w:w="3316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BE4" w:rsidRPr="0046083C" w:rsidRDefault="00CD6BE4" w:rsidP="003D0DF5"/>
        </w:tc>
        <w:tc>
          <w:tcPr>
            <w:tcW w:w="81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BE4" w:rsidRPr="0046083C" w:rsidRDefault="00CD6BE4" w:rsidP="003D0DF5"/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3</w:t>
            </w:r>
          </w:p>
        </w:tc>
      </w:tr>
      <w:tr w:rsidR="00CD6BE4" w:rsidRPr="0046083C" w:rsidTr="003D0DF5">
        <w:trPr>
          <w:trHeight w:val="424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D6BE4" w:rsidRPr="0046083C" w:rsidRDefault="00CD6BE4" w:rsidP="003D0DF5">
            <w:pPr>
              <w:widowControl w:val="0"/>
              <w:rPr>
                <w:b/>
              </w:rPr>
            </w:pPr>
            <w:r w:rsidRPr="0046083C">
              <w:rPr>
                <w:b/>
              </w:rPr>
              <w:t>Контактная работа преподавателя с обучающимися</w:t>
            </w:r>
          </w:p>
          <w:p w:rsidR="00CD6BE4" w:rsidRPr="0046083C" w:rsidRDefault="00CD6BE4" w:rsidP="003D0DF5">
            <w:pPr>
              <w:widowControl w:val="0"/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D6BE4" w:rsidRPr="0046083C" w:rsidRDefault="00CD6BE4" w:rsidP="003D0DF5">
            <w:pPr>
              <w:widowControl w:val="0"/>
              <w:jc w:val="center"/>
              <w:rPr>
                <w:b/>
              </w:rPr>
            </w:pPr>
            <w:r w:rsidRPr="0046083C">
              <w:rPr>
                <w:b/>
              </w:rPr>
              <w:t>44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D6BE4" w:rsidRPr="0046083C" w:rsidRDefault="00CD6BE4" w:rsidP="003D0DF5">
            <w:pPr>
              <w:widowControl w:val="0"/>
              <w:jc w:val="center"/>
              <w:rPr>
                <w:b/>
              </w:rPr>
            </w:pPr>
            <w:r w:rsidRPr="0046083C">
              <w:rPr>
                <w:b/>
              </w:rPr>
              <w:t>44</w:t>
            </w:r>
          </w:p>
        </w:tc>
      </w:tr>
      <w:tr w:rsidR="00CD6BE4" w:rsidRPr="0046083C" w:rsidTr="003D0DF5"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D6BE4" w:rsidRPr="0046083C" w:rsidRDefault="00CD6BE4" w:rsidP="003D0DF5">
            <w:pPr>
              <w:widowControl w:val="0"/>
            </w:pPr>
            <w:r w:rsidRPr="0046083C">
              <w:t>В том числе:</w:t>
            </w:r>
          </w:p>
        </w:tc>
      </w:tr>
      <w:tr w:rsidR="00CD6BE4" w:rsidRPr="0046083C" w:rsidTr="003D0DF5"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BE4" w:rsidRPr="0046083C" w:rsidRDefault="00CD6BE4" w:rsidP="003D0DF5">
            <w:pPr>
              <w:widowControl w:val="0"/>
            </w:pPr>
            <w:r w:rsidRPr="0046083C">
              <w:t>Лекции (Л)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6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6</w:t>
            </w:r>
          </w:p>
        </w:tc>
      </w:tr>
      <w:tr w:rsidR="00CD6BE4" w:rsidRPr="0046083C" w:rsidTr="003D0DF5"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BE4" w:rsidRPr="0046083C" w:rsidRDefault="00CD6BE4" w:rsidP="003D0DF5">
            <w:pPr>
              <w:widowControl w:val="0"/>
            </w:pPr>
            <w:r w:rsidRPr="0046083C">
              <w:t>Практические занятия (ПЗ)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38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38</w:t>
            </w:r>
          </w:p>
        </w:tc>
      </w:tr>
      <w:tr w:rsidR="00CD6BE4" w:rsidRPr="0046083C" w:rsidTr="003D0DF5"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BE4" w:rsidRPr="0046083C" w:rsidRDefault="00CD6BE4" w:rsidP="003D0DF5">
            <w:pPr>
              <w:widowControl w:val="0"/>
              <w:rPr>
                <w:i/>
              </w:rPr>
            </w:pPr>
            <w:r w:rsidRPr="0046083C">
              <w:rPr>
                <w:b/>
              </w:rPr>
              <w:t>Самостоятельная работа студента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  <w:rPr>
                <w:b/>
              </w:rPr>
            </w:pPr>
            <w:r w:rsidRPr="0046083C">
              <w:rPr>
                <w:b/>
              </w:rPr>
              <w:t>136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  <w:rPr>
                <w:b/>
              </w:rPr>
            </w:pPr>
            <w:r w:rsidRPr="0046083C">
              <w:rPr>
                <w:b/>
              </w:rPr>
              <w:t>136</w:t>
            </w:r>
          </w:p>
        </w:tc>
      </w:tr>
      <w:tr w:rsidR="00CD6BE4" w:rsidRPr="0046083C" w:rsidTr="003D0DF5"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BE4" w:rsidRPr="0046083C" w:rsidRDefault="00CD6BE4" w:rsidP="003D0DF5">
            <w:pPr>
              <w:widowControl w:val="0"/>
            </w:pPr>
            <w:r w:rsidRPr="0046083C">
              <w:t>Промежуточная аттестация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экзамен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экзамен</w:t>
            </w:r>
          </w:p>
        </w:tc>
      </w:tr>
      <w:tr w:rsidR="00CD6BE4" w:rsidRPr="0046083C" w:rsidTr="003D0DF5">
        <w:trPr>
          <w:trHeight w:val="256"/>
        </w:trPr>
        <w:tc>
          <w:tcPr>
            <w:tcW w:w="1658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CD6BE4" w:rsidRPr="0046083C" w:rsidRDefault="00CD6BE4" w:rsidP="003D0DF5">
            <w:pPr>
              <w:widowControl w:val="0"/>
              <w:jc w:val="center"/>
              <w:rPr>
                <w:b/>
              </w:rPr>
            </w:pPr>
            <w:r w:rsidRPr="0046083C">
              <w:rPr>
                <w:b/>
              </w:rPr>
              <w:t>Общая трудоемкость:</w:t>
            </w:r>
          </w:p>
        </w:tc>
        <w:tc>
          <w:tcPr>
            <w:tcW w:w="16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D6BE4" w:rsidRPr="0046083C" w:rsidRDefault="00CD6BE4" w:rsidP="003D0DF5">
            <w:pPr>
              <w:widowControl w:val="0"/>
              <w:jc w:val="center"/>
              <w:rPr>
                <w:b/>
              </w:rPr>
            </w:pPr>
            <w:r w:rsidRPr="0046083C">
              <w:rPr>
                <w:b/>
              </w:rPr>
              <w:t>часы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CD6BE4" w:rsidRPr="0046083C" w:rsidRDefault="00CD6BE4" w:rsidP="003D0DF5">
            <w:pPr>
              <w:widowControl w:val="0"/>
              <w:jc w:val="center"/>
              <w:rPr>
                <w:b/>
              </w:rPr>
            </w:pPr>
            <w:r w:rsidRPr="0046083C">
              <w:rPr>
                <w:b/>
              </w:rPr>
              <w:t>180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CD6BE4" w:rsidRPr="0046083C" w:rsidRDefault="00CD6BE4" w:rsidP="003D0DF5">
            <w:pPr>
              <w:widowControl w:val="0"/>
              <w:jc w:val="center"/>
              <w:rPr>
                <w:b/>
              </w:rPr>
            </w:pPr>
            <w:r w:rsidRPr="0046083C">
              <w:rPr>
                <w:b/>
              </w:rPr>
              <w:t>180</w:t>
            </w:r>
          </w:p>
        </w:tc>
      </w:tr>
      <w:tr w:rsidR="00CD6BE4" w:rsidRPr="0046083C" w:rsidTr="003D0DF5">
        <w:trPr>
          <w:trHeight w:val="256"/>
        </w:trPr>
        <w:tc>
          <w:tcPr>
            <w:tcW w:w="1658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CD6BE4" w:rsidRPr="0046083C" w:rsidRDefault="00CD6BE4" w:rsidP="003D0DF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65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CD6BE4" w:rsidRPr="0046083C" w:rsidRDefault="00CD6BE4" w:rsidP="003D0DF5">
            <w:pPr>
              <w:widowControl w:val="0"/>
              <w:jc w:val="center"/>
              <w:rPr>
                <w:b/>
              </w:rPr>
            </w:pPr>
            <w:r w:rsidRPr="0046083C">
              <w:rPr>
                <w:b/>
              </w:rPr>
              <w:t>зачетные  единицы</w:t>
            </w:r>
          </w:p>
        </w:tc>
        <w:tc>
          <w:tcPr>
            <w:tcW w:w="81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D6BE4" w:rsidRPr="0046083C" w:rsidRDefault="00CD6BE4" w:rsidP="003D0DF5">
            <w:pPr>
              <w:widowControl w:val="0"/>
              <w:jc w:val="center"/>
              <w:rPr>
                <w:b/>
              </w:rPr>
            </w:pPr>
            <w:r w:rsidRPr="0046083C">
              <w:rPr>
                <w:b/>
              </w:rPr>
              <w:t>5</w:t>
            </w:r>
          </w:p>
        </w:tc>
        <w:tc>
          <w:tcPr>
            <w:tcW w:w="872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D6BE4" w:rsidRPr="0046083C" w:rsidRDefault="00CD6BE4" w:rsidP="003D0DF5">
            <w:pPr>
              <w:widowControl w:val="0"/>
              <w:jc w:val="center"/>
              <w:rPr>
                <w:b/>
              </w:rPr>
            </w:pPr>
            <w:r w:rsidRPr="0046083C">
              <w:rPr>
                <w:b/>
              </w:rPr>
              <w:t>5</w:t>
            </w:r>
          </w:p>
        </w:tc>
      </w:tr>
    </w:tbl>
    <w:p w:rsidR="00CD6BE4" w:rsidRPr="0046083C" w:rsidRDefault="00CD6BE4" w:rsidP="00CD6BE4">
      <w:pPr>
        <w:widowControl w:val="0"/>
        <w:numPr>
          <w:ilvl w:val="0"/>
          <w:numId w:val="3"/>
        </w:numPr>
        <w:spacing w:after="120"/>
        <w:jc w:val="center"/>
        <w:rPr>
          <w:i/>
          <w:caps/>
        </w:rPr>
      </w:pPr>
      <w:r w:rsidRPr="0046083C">
        <w:rPr>
          <w:i/>
        </w:rPr>
        <w:t>заочная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93"/>
        <w:gridCol w:w="3092"/>
        <w:gridCol w:w="1514"/>
        <w:gridCol w:w="1626"/>
      </w:tblGrid>
      <w:tr w:rsidR="00CD6BE4" w:rsidRPr="0046083C" w:rsidTr="003D0DF5">
        <w:trPr>
          <w:trHeight w:val="219"/>
        </w:trPr>
        <w:tc>
          <w:tcPr>
            <w:tcW w:w="331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Вид учебной работы</w:t>
            </w:r>
          </w:p>
        </w:tc>
        <w:tc>
          <w:tcPr>
            <w:tcW w:w="81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Всего часов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Семестр</w:t>
            </w:r>
          </w:p>
        </w:tc>
      </w:tr>
      <w:tr w:rsidR="00CD6BE4" w:rsidRPr="0046083C" w:rsidTr="003D0DF5">
        <w:trPr>
          <w:trHeight w:val="234"/>
        </w:trPr>
        <w:tc>
          <w:tcPr>
            <w:tcW w:w="3316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BE4" w:rsidRPr="0046083C" w:rsidRDefault="00CD6BE4" w:rsidP="003D0DF5"/>
        </w:tc>
        <w:tc>
          <w:tcPr>
            <w:tcW w:w="81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BE4" w:rsidRPr="0046083C" w:rsidRDefault="00CD6BE4" w:rsidP="003D0DF5"/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3</w:t>
            </w:r>
          </w:p>
        </w:tc>
      </w:tr>
      <w:tr w:rsidR="00CD6BE4" w:rsidRPr="0046083C" w:rsidTr="003D0DF5">
        <w:trPr>
          <w:trHeight w:val="424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D6BE4" w:rsidRPr="0046083C" w:rsidRDefault="00CD6BE4" w:rsidP="003D0DF5">
            <w:pPr>
              <w:widowControl w:val="0"/>
              <w:rPr>
                <w:b/>
              </w:rPr>
            </w:pPr>
            <w:r w:rsidRPr="0046083C">
              <w:rPr>
                <w:b/>
              </w:rPr>
              <w:t>Контактная работа преподавателя с обучающимися</w:t>
            </w:r>
          </w:p>
          <w:p w:rsidR="00CD6BE4" w:rsidRPr="0046083C" w:rsidRDefault="00CD6BE4" w:rsidP="003D0DF5">
            <w:pPr>
              <w:widowControl w:val="0"/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D6BE4" w:rsidRPr="0046083C" w:rsidRDefault="00CD6BE4" w:rsidP="003D0DF5">
            <w:pPr>
              <w:widowControl w:val="0"/>
              <w:jc w:val="center"/>
              <w:rPr>
                <w:b/>
              </w:rPr>
            </w:pPr>
            <w:r w:rsidRPr="0046083C">
              <w:rPr>
                <w:b/>
              </w:rPr>
              <w:t>20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D6BE4" w:rsidRPr="0046083C" w:rsidRDefault="00CD6BE4" w:rsidP="003D0DF5">
            <w:pPr>
              <w:widowControl w:val="0"/>
              <w:jc w:val="center"/>
              <w:rPr>
                <w:b/>
              </w:rPr>
            </w:pPr>
            <w:r w:rsidRPr="0046083C">
              <w:rPr>
                <w:b/>
              </w:rPr>
              <w:t>20</w:t>
            </w:r>
          </w:p>
        </w:tc>
      </w:tr>
      <w:tr w:rsidR="00CD6BE4" w:rsidRPr="0046083C" w:rsidTr="003D0DF5"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D6BE4" w:rsidRPr="0046083C" w:rsidRDefault="00CD6BE4" w:rsidP="003D0DF5">
            <w:pPr>
              <w:widowControl w:val="0"/>
            </w:pPr>
            <w:r w:rsidRPr="0046083C">
              <w:t>В том числе:</w:t>
            </w:r>
          </w:p>
        </w:tc>
      </w:tr>
      <w:tr w:rsidR="00CD6BE4" w:rsidRPr="0046083C" w:rsidTr="003D0DF5"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BE4" w:rsidRPr="0046083C" w:rsidRDefault="00CD6BE4" w:rsidP="003D0DF5">
            <w:pPr>
              <w:widowControl w:val="0"/>
              <w:rPr>
                <w:highlight w:val="yellow"/>
              </w:rPr>
            </w:pPr>
            <w:r w:rsidRPr="0046083C">
              <w:t>Лекции (Л)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6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6</w:t>
            </w:r>
          </w:p>
        </w:tc>
      </w:tr>
      <w:tr w:rsidR="00CD6BE4" w:rsidRPr="0046083C" w:rsidTr="003D0DF5"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BE4" w:rsidRPr="0046083C" w:rsidRDefault="00CD6BE4" w:rsidP="003D0DF5">
            <w:pPr>
              <w:widowControl w:val="0"/>
              <w:rPr>
                <w:highlight w:val="yellow"/>
              </w:rPr>
            </w:pPr>
            <w:r w:rsidRPr="0046083C">
              <w:t>Практические занятия (ПЗ)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14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14</w:t>
            </w:r>
          </w:p>
        </w:tc>
      </w:tr>
      <w:tr w:rsidR="00CD6BE4" w:rsidRPr="0046083C" w:rsidTr="003D0DF5"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BE4" w:rsidRPr="0046083C" w:rsidRDefault="00CD6BE4" w:rsidP="003D0DF5">
            <w:pPr>
              <w:widowControl w:val="0"/>
              <w:rPr>
                <w:i/>
              </w:rPr>
            </w:pPr>
            <w:r w:rsidRPr="0046083C">
              <w:rPr>
                <w:b/>
              </w:rPr>
              <w:t>Самостоятельная работа студента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  <w:rPr>
                <w:b/>
              </w:rPr>
            </w:pPr>
            <w:r w:rsidRPr="0046083C">
              <w:rPr>
                <w:b/>
              </w:rPr>
              <w:t>160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  <w:rPr>
                <w:b/>
              </w:rPr>
            </w:pPr>
            <w:r w:rsidRPr="0046083C">
              <w:rPr>
                <w:b/>
              </w:rPr>
              <w:t>160</w:t>
            </w:r>
          </w:p>
        </w:tc>
      </w:tr>
      <w:tr w:rsidR="00CD6BE4" w:rsidRPr="0046083C" w:rsidTr="003D0DF5"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BE4" w:rsidRPr="0046083C" w:rsidRDefault="00CD6BE4" w:rsidP="003D0DF5">
            <w:pPr>
              <w:widowControl w:val="0"/>
            </w:pPr>
            <w:r w:rsidRPr="0046083C">
              <w:t>Промежуточная аттестация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экзамен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экзамен</w:t>
            </w:r>
          </w:p>
        </w:tc>
      </w:tr>
      <w:tr w:rsidR="00CD6BE4" w:rsidRPr="0046083C" w:rsidTr="003D0DF5">
        <w:trPr>
          <w:trHeight w:val="256"/>
        </w:trPr>
        <w:tc>
          <w:tcPr>
            <w:tcW w:w="1658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CD6BE4" w:rsidRPr="0046083C" w:rsidRDefault="00CD6BE4" w:rsidP="003D0DF5">
            <w:pPr>
              <w:widowControl w:val="0"/>
              <w:jc w:val="center"/>
              <w:rPr>
                <w:b/>
              </w:rPr>
            </w:pPr>
            <w:r w:rsidRPr="0046083C">
              <w:rPr>
                <w:b/>
              </w:rPr>
              <w:t>Общая трудоемкость:</w:t>
            </w:r>
          </w:p>
        </w:tc>
        <w:tc>
          <w:tcPr>
            <w:tcW w:w="16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D6BE4" w:rsidRPr="0046083C" w:rsidRDefault="00CD6BE4" w:rsidP="003D0DF5">
            <w:pPr>
              <w:widowControl w:val="0"/>
              <w:jc w:val="center"/>
              <w:rPr>
                <w:b/>
              </w:rPr>
            </w:pPr>
            <w:r w:rsidRPr="0046083C">
              <w:rPr>
                <w:b/>
              </w:rPr>
              <w:t>часы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CD6BE4" w:rsidRPr="0046083C" w:rsidRDefault="00CD6BE4" w:rsidP="003D0DF5">
            <w:pPr>
              <w:widowControl w:val="0"/>
              <w:jc w:val="center"/>
              <w:rPr>
                <w:b/>
              </w:rPr>
            </w:pPr>
            <w:r w:rsidRPr="0046083C">
              <w:rPr>
                <w:b/>
              </w:rPr>
              <w:t>180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CD6BE4" w:rsidRPr="0046083C" w:rsidRDefault="00CD6BE4" w:rsidP="003D0DF5">
            <w:pPr>
              <w:widowControl w:val="0"/>
              <w:jc w:val="center"/>
              <w:rPr>
                <w:b/>
              </w:rPr>
            </w:pPr>
            <w:r w:rsidRPr="0046083C">
              <w:rPr>
                <w:b/>
              </w:rPr>
              <w:t>180</w:t>
            </w:r>
          </w:p>
        </w:tc>
      </w:tr>
      <w:tr w:rsidR="00CD6BE4" w:rsidRPr="0046083C" w:rsidTr="003D0DF5">
        <w:trPr>
          <w:trHeight w:val="256"/>
        </w:trPr>
        <w:tc>
          <w:tcPr>
            <w:tcW w:w="1658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CD6BE4" w:rsidRPr="0046083C" w:rsidRDefault="00CD6BE4" w:rsidP="003D0DF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65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CD6BE4" w:rsidRPr="0046083C" w:rsidRDefault="00CD6BE4" w:rsidP="003D0DF5">
            <w:pPr>
              <w:widowControl w:val="0"/>
              <w:jc w:val="center"/>
              <w:rPr>
                <w:b/>
              </w:rPr>
            </w:pPr>
            <w:r w:rsidRPr="0046083C">
              <w:rPr>
                <w:b/>
              </w:rPr>
              <w:t>зачетные  единицы</w:t>
            </w:r>
          </w:p>
        </w:tc>
        <w:tc>
          <w:tcPr>
            <w:tcW w:w="81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D6BE4" w:rsidRPr="0046083C" w:rsidRDefault="00CD6BE4" w:rsidP="003D0DF5">
            <w:pPr>
              <w:widowControl w:val="0"/>
              <w:jc w:val="center"/>
              <w:rPr>
                <w:b/>
              </w:rPr>
            </w:pPr>
            <w:r w:rsidRPr="0046083C">
              <w:rPr>
                <w:b/>
              </w:rPr>
              <w:t>5</w:t>
            </w:r>
          </w:p>
        </w:tc>
        <w:tc>
          <w:tcPr>
            <w:tcW w:w="872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D6BE4" w:rsidRPr="0046083C" w:rsidRDefault="00CD6BE4" w:rsidP="003D0DF5">
            <w:pPr>
              <w:widowControl w:val="0"/>
              <w:jc w:val="center"/>
              <w:rPr>
                <w:b/>
              </w:rPr>
            </w:pPr>
            <w:r w:rsidRPr="0046083C">
              <w:rPr>
                <w:b/>
              </w:rPr>
              <w:t>5</w:t>
            </w:r>
          </w:p>
        </w:tc>
      </w:tr>
    </w:tbl>
    <w:p w:rsidR="00CD6BE4" w:rsidRPr="0046083C" w:rsidRDefault="00CD6BE4" w:rsidP="00CD6BE4">
      <w:pPr>
        <w:widowControl w:val="0"/>
        <w:rPr>
          <w:b/>
          <w:highlight w:val="yellow"/>
        </w:rPr>
      </w:pPr>
    </w:p>
    <w:p w:rsidR="00CD6BE4" w:rsidRPr="0046083C" w:rsidRDefault="00CD6BE4" w:rsidP="00CD6BE4">
      <w:pPr>
        <w:widowControl w:val="0"/>
        <w:rPr>
          <w:b/>
          <w:caps/>
          <w:highlight w:val="yellow"/>
        </w:rPr>
      </w:pPr>
    </w:p>
    <w:p w:rsidR="00CD6BE4" w:rsidRPr="0046083C" w:rsidRDefault="00CD6BE4" w:rsidP="00CD6BE4">
      <w:pPr>
        <w:widowControl w:val="0"/>
        <w:spacing w:after="120"/>
        <w:rPr>
          <w:b/>
          <w:caps/>
        </w:rPr>
      </w:pPr>
      <w:r w:rsidRPr="0046083C">
        <w:rPr>
          <w:b/>
          <w:caps/>
        </w:rPr>
        <w:t xml:space="preserve">4. </w:t>
      </w:r>
      <w:r w:rsidRPr="0046083C">
        <w:rPr>
          <w:b/>
        </w:rPr>
        <w:t>Содержание дисциплины</w:t>
      </w:r>
      <w:r w:rsidRPr="0046083C">
        <w:rPr>
          <w:b/>
          <w:caps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0"/>
        <w:gridCol w:w="2349"/>
        <w:gridCol w:w="5630"/>
        <w:gridCol w:w="826"/>
      </w:tblGrid>
      <w:tr w:rsidR="00CD6BE4" w:rsidRPr="0046083C" w:rsidTr="003D0DF5">
        <w:trPr>
          <w:trHeight w:val="609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46083C">
              <w:rPr>
                <w:color w:val="000000"/>
              </w:rPr>
              <w:t>№ п/п</w:t>
            </w:r>
          </w:p>
          <w:p w:rsidR="00CD6BE4" w:rsidRPr="0046083C" w:rsidRDefault="00CD6BE4" w:rsidP="003D0DF5">
            <w:pPr>
              <w:widowControl w:val="0"/>
              <w:rPr>
                <w:color w:val="000000"/>
              </w:rPr>
            </w:pPr>
            <w:r w:rsidRPr="0046083C">
              <w:rPr>
                <w:color w:val="000000"/>
              </w:rPr>
              <w:t xml:space="preserve"> 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</w:pPr>
            <w:r w:rsidRPr="0046083C">
              <w:t>Тема (раздел)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 xml:space="preserve">Содержание раздела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Всего часов</w:t>
            </w:r>
          </w:p>
        </w:tc>
      </w:tr>
      <w:tr w:rsidR="00CD6BE4" w:rsidRPr="0046083C" w:rsidTr="003D0DF5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snapToGrid w:val="0"/>
              <w:rPr>
                <w:color w:val="000000"/>
              </w:rPr>
            </w:pPr>
            <w:r w:rsidRPr="0046083C">
              <w:rPr>
                <w:color w:val="000000"/>
              </w:rPr>
              <w:t xml:space="preserve">1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pPr>
              <w:snapToGrid w:val="0"/>
            </w:pPr>
            <w:r w:rsidRPr="0046083C">
              <w:t>Биохимические основы развития двигательной активности и компонентов спортивной работоспособности.</w:t>
            </w:r>
          </w:p>
          <w:p w:rsidR="00CD6BE4" w:rsidRPr="0046083C" w:rsidRDefault="00CD6BE4" w:rsidP="003D0DF5">
            <w:pPr>
              <w:snapToGrid w:val="0"/>
              <w:jc w:val="both"/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pPr>
              <w:shd w:val="clear" w:color="auto" w:fill="FFFFFF"/>
              <w:suppressAutoHyphens/>
            </w:pPr>
            <w:r w:rsidRPr="0046083C">
              <w:t>Теоретическое обоснование, практическое предназначение, особенности содержания и целевые установки курса.</w:t>
            </w:r>
          </w:p>
          <w:p w:rsidR="00CD6BE4" w:rsidRPr="0046083C" w:rsidRDefault="00CD6BE4" w:rsidP="003D0DF5">
            <w:pPr>
              <w:shd w:val="clear" w:color="auto" w:fill="FFFFFF"/>
              <w:suppressAutoHyphens/>
            </w:pPr>
            <w:r w:rsidRPr="0046083C">
              <w:t>Терминология и объекты биохимического исследования, закономерности биохимических реакций в организме.</w:t>
            </w:r>
          </w:p>
          <w:p w:rsidR="00CD6BE4" w:rsidRPr="0046083C" w:rsidRDefault="00CD6BE4" w:rsidP="003D0DF5">
            <w:pPr>
              <w:shd w:val="clear" w:color="auto" w:fill="FFFFFF"/>
              <w:suppressAutoHyphens/>
            </w:pPr>
            <w:r w:rsidRPr="0046083C">
              <w:t xml:space="preserve">Характеристика   физической (общей) и спортивной (специальной) работоспособности. Компоненты работоспособности: алактатная, лактатная и аэробная работоспособность. Энергообеспечение двигательной активности. Биохимические критерии емкости, мощности и эффективности компонентов работоспособности. Биохимическое обоснование влияния тренировки на развитие компонентов работоспособности.  Специфичность   работоспособности.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  <w:rPr>
                <w:color w:val="000000"/>
              </w:rPr>
            </w:pPr>
            <w:r w:rsidRPr="0046083C">
              <w:rPr>
                <w:color w:val="000000"/>
              </w:rPr>
              <w:t>18</w:t>
            </w:r>
          </w:p>
        </w:tc>
      </w:tr>
      <w:tr w:rsidR="00CD6BE4" w:rsidRPr="0046083C" w:rsidTr="003D0DF5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snapToGrid w:val="0"/>
              <w:rPr>
                <w:color w:val="000000"/>
              </w:rPr>
            </w:pPr>
            <w:r w:rsidRPr="0046083C">
              <w:rPr>
                <w:color w:val="000000"/>
              </w:rPr>
              <w:lastRenderedPageBreak/>
              <w:t>2.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3C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Биохимические основы  структурно-функциональных факторов развития компонентов спортивной работоспособности.  </w:t>
            </w:r>
          </w:p>
          <w:p w:rsidR="00CD6BE4" w:rsidRPr="0046083C" w:rsidRDefault="00CD6BE4" w:rsidP="003D0DF5"/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pPr>
              <w:snapToGrid w:val="0"/>
              <w:jc w:val="both"/>
            </w:pPr>
            <w:r w:rsidRPr="0046083C">
              <w:t>Внутриклеточные структурные и функциональные факторы</w:t>
            </w:r>
            <w:r w:rsidRPr="0046083C">
              <w:rPr>
                <w:spacing w:val="-4"/>
              </w:rPr>
              <w:t xml:space="preserve"> </w:t>
            </w:r>
            <w:r w:rsidRPr="0046083C">
              <w:t xml:space="preserve"> алактатной и лактатной работоспособности: количество миофибрилл и развитие саркоплазматической сети в мышечных клетках; АТФ-азная активность миозина, актив</w:t>
            </w:r>
            <w:r w:rsidRPr="0046083C">
              <w:softHyphen/>
              <w:t>ность кальциевой АТФ-азы. Внутриклеточные структурно-функциональные факторы аэробной работоспособности</w:t>
            </w:r>
            <w:r w:rsidRPr="0046083C">
              <w:rPr>
                <w:spacing w:val="1"/>
              </w:rPr>
              <w:t xml:space="preserve">: размер и количество митохондрий, содержание миоглобина в мышечных </w:t>
            </w:r>
            <w:r w:rsidRPr="0046083C">
              <w:rPr>
                <w:spacing w:val="6"/>
              </w:rPr>
              <w:t xml:space="preserve">клетках.  </w:t>
            </w:r>
            <w:r w:rsidRPr="0046083C">
              <w:rPr>
                <w:spacing w:val="7"/>
              </w:rPr>
              <w:t>Внемышечные структурно-</w:t>
            </w:r>
            <w:r w:rsidRPr="0046083C">
              <w:rPr>
                <w:spacing w:val="2"/>
              </w:rPr>
              <w:t xml:space="preserve">функциональные факторы аэробной работоспособности: </w:t>
            </w:r>
            <w:r w:rsidRPr="0046083C">
              <w:rPr>
                <w:spacing w:val="1"/>
              </w:rPr>
              <w:t xml:space="preserve">функциональное состояние дыхательной и сердечно-сосудистой систем, содержание гемоглобина в крови. 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46083C">
              <w:rPr>
                <w:color w:val="000000"/>
              </w:rPr>
              <w:t>18</w:t>
            </w:r>
          </w:p>
        </w:tc>
      </w:tr>
      <w:tr w:rsidR="00CD6BE4" w:rsidRPr="0046083C" w:rsidTr="003D0DF5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snapToGrid w:val="0"/>
              <w:rPr>
                <w:color w:val="000000"/>
              </w:rPr>
            </w:pPr>
            <w:r w:rsidRPr="0046083C">
              <w:rPr>
                <w:color w:val="000000"/>
              </w:rPr>
              <w:t>3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/>
          <w:p w:rsidR="00CD6BE4" w:rsidRPr="0046083C" w:rsidRDefault="00CD6BE4" w:rsidP="003D0DF5">
            <w:r w:rsidRPr="0046083C">
              <w:t>Биохимические сдвиги в организме человека  при  занятиях физической культурой  и их роль в выполнении мышечной работы разного характера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pPr>
              <w:pStyle w:val="ab"/>
              <w:spacing w:after="0"/>
              <w:ind w:left="0"/>
              <w:jc w:val="both"/>
            </w:pPr>
          </w:p>
          <w:p w:rsidR="00CD6BE4" w:rsidRPr="0046083C" w:rsidRDefault="00CD6BE4" w:rsidP="003D0DF5">
            <w:pPr>
              <w:pStyle w:val="ab"/>
              <w:spacing w:after="0"/>
              <w:ind w:left="0"/>
              <w:jc w:val="both"/>
            </w:pPr>
            <w:r w:rsidRPr="0046083C">
              <w:t>Общая направленность биохимических сдвигов при выполнении мышечной работы. Биохимические изменения в мышцах, внутренних органах, в крови и в моче при мышечной работе. Особенности внутриклеточной и нервно-гормональной регуляции обмена веществ при мышечной работе</w:t>
            </w:r>
          </w:p>
          <w:p w:rsidR="00CD6BE4" w:rsidRPr="0046083C" w:rsidRDefault="00CD6BE4" w:rsidP="003D0DF5">
            <w:pPr>
              <w:pStyle w:val="ab"/>
              <w:spacing w:after="0"/>
              <w:ind w:left="0"/>
              <w:jc w:val="both"/>
            </w:pPr>
          </w:p>
          <w:p w:rsidR="00CD6BE4" w:rsidRPr="0046083C" w:rsidRDefault="00CD6BE4" w:rsidP="003D0DF5">
            <w:pPr>
              <w:pStyle w:val="ab"/>
              <w:spacing w:after="0"/>
              <w:ind w:left="0"/>
              <w:jc w:val="both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46083C">
              <w:rPr>
                <w:color w:val="000000"/>
              </w:rPr>
              <w:t>18</w:t>
            </w:r>
          </w:p>
        </w:tc>
      </w:tr>
      <w:tr w:rsidR="00CD6BE4" w:rsidRPr="0046083C" w:rsidTr="003D0DF5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snapToGrid w:val="0"/>
              <w:rPr>
                <w:color w:val="000000"/>
              </w:rPr>
            </w:pPr>
            <w:r w:rsidRPr="0046083C">
              <w:rPr>
                <w:color w:val="000000"/>
              </w:rPr>
              <w:t>4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pPr>
              <w:jc w:val="both"/>
            </w:pPr>
            <w:r w:rsidRPr="0046083C">
              <w:t xml:space="preserve"> Молекулярные основы утомления при мышечной работе.</w:t>
            </w:r>
          </w:p>
          <w:p w:rsidR="00CD6BE4" w:rsidRPr="0046083C" w:rsidRDefault="00CD6BE4" w:rsidP="003D0DF5"/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pPr>
              <w:jc w:val="both"/>
            </w:pPr>
            <w:r w:rsidRPr="0046083C">
              <w:t xml:space="preserve">Биологическое значение   утомления.   Охранительное торможение. Нарушение физиологических функций   систем организма. Исчерпание энергетических резервов организма. Образование и накопление метаболитов,  вызывающих утомление при мышечных нагрузках. Повреждение биологических мембран свободнорадикальным окислением. Факторы, влияющие на наступление утомления.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46083C">
              <w:rPr>
                <w:color w:val="000000"/>
              </w:rPr>
              <w:t>18</w:t>
            </w:r>
          </w:p>
        </w:tc>
      </w:tr>
      <w:tr w:rsidR="00CD6BE4" w:rsidRPr="0046083C" w:rsidTr="003D0DF5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snapToGrid w:val="0"/>
              <w:rPr>
                <w:color w:val="000000"/>
              </w:rPr>
            </w:pPr>
            <w:r w:rsidRPr="0046083C">
              <w:rPr>
                <w:color w:val="000000"/>
              </w:rPr>
              <w:t>5.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pPr>
              <w:jc w:val="both"/>
              <w:rPr>
                <w:i/>
              </w:rPr>
            </w:pPr>
            <w:r w:rsidRPr="0046083C">
              <w:t>Биохимические закономерности восстановления после мышечной работы.</w:t>
            </w:r>
          </w:p>
          <w:p w:rsidR="00CD6BE4" w:rsidRPr="0046083C" w:rsidRDefault="00CD6BE4" w:rsidP="003D0DF5"/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r w:rsidRPr="0046083C">
              <w:t xml:space="preserve"> </w:t>
            </w:r>
            <w:r w:rsidRPr="0046083C">
              <w:rPr>
                <w:spacing w:val="1"/>
              </w:rPr>
              <w:t>Биохимические основы срочного восстановления</w:t>
            </w:r>
            <w:r w:rsidRPr="0046083C">
              <w:t xml:space="preserve"> работоспособности, </w:t>
            </w:r>
            <w:r w:rsidRPr="0046083C">
              <w:rPr>
                <w:spacing w:val="-5"/>
              </w:rPr>
              <w:t>устранение   креатина,  алактат</w:t>
            </w:r>
            <w:r w:rsidRPr="0046083C">
              <w:rPr>
                <w:spacing w:val="7"/>
              </w:rPr>
              <w:t xml:space="preserve">ный кислородный долг. Устранение лактата, лактатный кислородный </w:t>
            </w:r>
            <w:r w:rsidRPr="0046083C">
              <w:t xml:space="preserve">долг. </w:t>
            </w:r>
            <w:r w:rsidRPr="0046083C">
              <w:rPr>
                <w:spacing w:val="1"/>
              </w:rPr>
              <w:t>Биохимические основы  отставленного восстановления</w:t>
            </w:r>
            <w:r w:rsidRPr="0046083C">
              <w:t xml:space="preserve"> работоспособности, синтез гликогена, жиров и белков в </w:t>
            </w:r>
            <w:r w:rsidRPr="0046083C">
              <w:rPr>
                <w:spacing w:val="1"/>
              </w:rPr>
              <w:t>период отставленного восстановления. Биохимическое обоснование суперкомпенсации. Общая харак</w:t>
            </w:r>
            <w:r w:rsidRPr="0046083C">
              <w:t xml:space="preserve">теристика  педагогических,  психологических  и  медико-биологических </w:t>
            </w:r>
            <w:r w:rsidRPr="0046083C">
              <w:rPr>
                <w:spacing w:val="1"/>
              </w:rPr>
              <w:t>методов ускорения восстановительных процессов.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46083C">
              <w:rPr>
                <w:color w:val="000000"/>
              </w:rPr>
              <w:t>18</w:t>
            </w:r>
          </w:p>
        </w:tc>
      </w:tr>
      <w:tr w:rsidR="00CD6BE4" w:rsidRPr="0046083C" w:rsidTr="003D0DF5">
        <w:trPr>
          <w:trHeight w:val="1172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snapToGrid w:val="0"/>
              <w:rPr>
                <w:color w:val="000000"/>
              </w:rPr>
            </w:pPr>
            <w:r w:rsidRPr="0046083C">
              <w:rPr>
                <w:color w:val="000000"/>
              </w:rPr>
              <w:t>6.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3C">
              <w:rPr>
                <w:rFonts w:ascii="Times New Roman" w:hAnsi="Times New Roman" w:cs="Times New Roman"/>
                <w:sz w:val="24"/>
                <w:szCs w:val="24"/>
              </w:rPr>
              <w:t>Биохимические основы адаптации организма к мышечной работе.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pPr>
              <w:shd w:val="clear" w:color="auto" w:fill="FFFFFF"/>
              <w:jc w:val="both"/>
              <w:rPr>
                <w:spacing w:val="1"/>
              </w:rPr>
            </w:pPr>
            <w:r w:rsidRPr="0046083C">
              <w:rPr>
                <w:spacing w:val="-1"/>
              </w:rPr>
              <w:t xml:space="preserve">Биохимические закономерности адаптации к </w:t>
            </w:r>
            <w:r w:rsidRPr="0046083C">
              <w:t xml:space="preserve">мышечной работе. </w:t>
            </w:r>
            <w:r w:rsidRPr="0046083C">
              <w:rPr>
                <w:spacing w:val="1"/>
              </w:rPr>
              <w:t xml:space="preserve"> Срочный, отставленный и кумулятивный трениро</w:t>
            </w:r>
            <w:r w:rsidRPr="0046083C">
              <w:rPr>
                <w:spacing w:val="1"/>
              </w:rPr>
              <w:softHyphen/>
              <w:t>вочные эффекты.</w:t>
            </w:r>
          </w:p>
          <w:p w:rsidR="00CD6BE4" w:rsidRPr="0046083C" w:rsidRDefault="00CD6BE4" w:rsidP="003D0DF5">
            <w:r w:rsidRPr="0046083C">
              <w:rPr>
                <w:b/>
                <w:lang w:eastAsia="ar-SA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46083C">
              <w:rPr>
                <w:color w:val="000000"/>
              </w:rPr>
              <w:t>18</w:t>
            </w:r>
          </w:p>
          <w:p w:rsidR="00CD6BE4" w:rsidRPr="0046083C" w:rsidRDefault="00CD6BE4" w:rsidP="003D0DF5"/>
        </w:tc>
      </w:tr>
      <w:tr w:rsidR="00CD6BE4" w:rsidRPr="0046083C" w:rsidTr="003D0DF5">
        <w:trPr>
          <w:trHeight w:val="57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snapToGrid w:val="0"/>
              <w:rPr>
                <w:color w:val="000000"/>
              </w:rPr>
            </w:pPr>
            <w:r w:rsidRPr="0046083C">
              <w:rPr>
                <w:color w:val="000000"/>
              </w:rPr>
              <w:t>7.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r w:rsidRPr="0046083C">
              <w:t xml:space="preserve">Биохимические  принципы   методов развития </w:t>
            </w:r>
            <w:r w:rsidRPr="0046083C">
              <w:lastRenderedPageBreak/>
              <w:t xml:space="preserve">компонентов спортивной работоспособности.  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r w:rsidRPr="0046083C">
              <w:rPr>
                <w:spacing w:val="1"/>
              </w:rPr>
              <w:lastRenderedPageBreak/>
              <w:t xml:space="preserve">Биологические принципы спортивной тренировки: сверхотягощения, обратимости, специфичности, последовательности, регулярности и цикличности. </w:t>
            </w:r>
            <w:r w:rsidRPr="0046083C">
              <w:lastRenderedPageBreak/>
              <w:t>Биохимическая характери</w:t>
            </w:r>
            <w:r w:rsidRPr="0046083C">
              <w:softHyphen/>
              <w:t xml:space="preserve">стика </w:t>
            </w:r>
            <w:r w:rsidRPr="0046083C">
              <w:rPr>
                <w:spacing w:val="1"/>
              </w:rPr>
              <w:t>спортивно-</w:t>
            </w:r>
            <w:r w:rsidRPr="0046083C">
              <w:rPr>
                <w:spacing w:val="-1"/>
              </w:rPr>
              <w:t xml:space="preserve">педагогических </w:t>
            </w:r>
            <w:r w:rsidRPr="0046083C">
              <w:t xml:space="preserve">методов </w:t>
            </w:r>
            <w:r w:rsidRPr="0046083C">
              <w:rPr>
                <w:spacing w:val="2"/>
              </w:rPr>
              <w:t xml:space="preserve"> повышения энергообеспечения</w:t>
            </w:r>
            <w:r w:rsidRPr="0046083C">
              <w:rPr>
                <w:spacing w:val="1"/>
              </w:rPr>
              <w:t xml:space="preserve"> в мышцах и схем  построения тренировочного процесса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46083C">
              <w:rPr>
                <w:color w:val="000000"/>
              </w:rPr>
              <w:lastRenderedPageBreak/>
              <w:t>18</w:t>
            </w:r>
          </w:p>
        </w:tc>
      </w:tr>
      <w:tr w:rsidR="00CD6BE4" w:rsidRPr="0046083C" w:rsidTr="003D0DF5">
        <w:trPr>
          <w:trHeight w:val="836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snapToGrid w:val="0"/>
              <w:rPr>
                <w:color w:val="000000"/>
              </w:rPr>
            </w:pPr>
            <w:r w:rsidRPr="0046083C">
              <w:rPr>
                <w:color w:val="000000"/>
              </w:rPr>
              <w:lastRenderedPageBreak/>
              <w:t>8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pPr>
              <w:jc w:val="both"/>
            </w:pPr>
            <w:r w:rsidRPr="0046083C">
              <w:t>Возрастная спортивная биохимия.</w:t>
            </w:r>
          </w:p>
          <w:p w:rsidR="00CD6BE4" w:rsidRPr="0046083C" w:rsidRDefault="00CD6BE4" w:rsidP="003D0DF5"/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r w:rsidRPr="0046083C">
              <w:t xml:space="preserve">Цели и задачи возрастной биохимии.   Биохимические особенности растущего, зрелого и стареющего организма. Особенности биоэнергетики организма детей и подростков. Энерготраты. Интенсивность белкового синтеза.      </w:t>
            </w:r>
            <w:r w:rsidRPr="0046083C">
              <w:rPr>
                <w:spacing w:val="-17"/>
              </w:rPr>
              <w:t>Возрастные осо</w:t>
            </w:r>
            <w:r w:rsidRPr="0046083C">
              <w:rPr>
                <w:spacing w:val="-17"/>
              </w:rPr>
              <w:softHyphen/>
            </w:r>
            <w:r w:rsidRPr="0046083C">
              <w:rPr>
                <w:spacing w:val="6"/>
              </w:rPr>
              <w:t xml:space="preserve">бенности  путей ресинтеза АТФ.  </w:t>
            </w:r>
            <w:r w:rsidRPr="0046083C">
              <w:t>Занятия детской физической культурой с учетом биохимических особенностей растущего организма.</w:t>
            </w:r>
          </w:p>
          <w:p w:rsidR="00CD6BE4" w:rsidRPr="0046083C" w:rsidRDefault="00CD6BE4" w:rsidP="003D0DF5">
            <w:r w:rsidRPr="0046083C">
              <w:t xml:space="preserve"> Биохимические особенности стареющего организма. Преобладание катаболизма.   снижение эффективно энергопродуцирующих систем. Уменьшение интенсивности синтеза белков   -  ферментов и нервно-гормональная регуляция .  Занятия   физической культурой с учетом биохимических особенностей стареющего организма.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46083C">
              <w:rPr>
                <w:color w:val="000000"/>
              </w:rPr>
              <w:t>18</w:t>
            </w:r>
          </w:p>
        </w:tc>
      </w:tr>
      <w:tr w:rsidR="00CD6BE4" w:rsidRPr="0046083C" w:rsidTr="003D0DF5">
        <w:trPr>
          <w:trHeight w:val="84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snapToGrid w:val="0"/>
              <w:rPr>
                <w:color w:val="000000"/>
              </w:rPr>
            </w:pPr>
            <w:r w:rsidRPr="0046083C">
              <w:rPr>
                <w:color w:val="000000"/>
              </w:rPr>
              <w:t>9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r w:rsidRPr="0046083C">
              <w:t xml:space="preserve">Питание спортсмена. Биохимическое обоснование применения фармакологических средств. Особенности фармакологического действия  </w:t>
            </w:r>
            <w:r w:rsidRPr="0046083C">
              <w:rPr>
                <w:spacing w:val="-1"/>
              </w:rPr>
              <w:t>запрещенных лекарственных средств и допинговых методов.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r w:rsidRPr="0046083C">
              <w:rPr>
                <w:spacing w:val="3"/>
              </w:rPr>
              <w:t xml:space="preserve">Особенности питания людей, занимающихся физической культурой и спортом. Применение </w:t>
            </w:r>
            <w:r w:rsidRPr="0046083C">
              <w:t>биологически активных пищевых добавок.</w:t>
            </w:r>
            <w:r w:rsidRPr="0046083C">
              <w:rPr>
                <w:spacing w:val="-1"/>
              </w:rPr>
              <w:t xml:space="preserve"> Общая характеристика и использование фармакологических средств с целью    повышения работоспособности. </w:t>
            </w:r>
            <w:r w:rsidRPr="0046083C">
              <w:t xml:space="preserve"> </w:t>
            </w:r>
            <w:r w:rsidRPr="0046083C">
              <w:rPr>
                <w:spacing w:val="1"/>
              </w:rPr>
              <w:t xml:space="preserve"> Основные классы лекарственных средств, используемые спортсменами: аминокислоты, витамины, антиоксиданты, адаптогены, энергизаторы, анаболизаторы, гепатопротекторы, гемостимуляторы, иммуностимуляторы) и их биохимическая характеристика. Основные </w:t>
            </w:r>
            <w:r w:rsidRPr="0046083C">
              <w:rPr>
                <w:spacing w:val="-1"/>
              </w:rPr>
              <w:t>классы: психостимуляторы, наркоти</w:t>
            </w:r>
            <w:r w:rsidRPr="0046083C">
              <w:rPr>
                <w:spacing w:val="-1"/>
              </w:rPr>
              <w:softHyphen/>
            </w:r>
            <w:r w:rsidRPr="0046083C">
              <w:rPr>
                <w:spacing w:val="1"/>
              </w:rPr>
              <w:t>ки, анаболики, диуретики, пептидные и белковые гормоны) .    Запрещенные методы : кровяной допинг, манипу</w:t>
            </w:r>
            <w:r w:rsidRPr="0046083C">
              <w:rPr>
                <w:spacing w:val="1"/>
              </w:rPr>
              <w:softHyphen/>
              <w:t>ляции с мочой</w:t>
            </w:r>
            <w:r w:rsidRPr="0046083C">
              <w:rPr>
                <w:b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46083C">
              <w:rPr>
                <w:color w:val="000000"/>
              </w:rPr>
              <w:t>18</w:t>
            </w:r>
          </w:p>
        </w:tc>
      </w:tr>
      <w:tr w:rsidR="00CD6BE4" w:rsidRPr="0046083C" w:rsidTr="003D0DF5">
        <w:trPr>
          <w:trHeight w:val="84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snapToGrid w:val="0"/>
              <w:rPr>
                <w:color w:val="000000"/>
              </w:rPr>
            </w:pPr>
            <w:r w:rsidRPr="0046083C">
              <w:rPr>
                <w:color w:val="000000"/>
              </w:rPr>
              <w:t>10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pPr>
              <w:pStyle w:val="af2"/>
              <w:rPr>
                <w:rFonts w:ascii="Times New Roman" w:hAnsi="Times New Roman" w:cs="Times New Roman"/>
              </w:rPr>
            </w:pPr>
            <w:r w:rsidRPr="0046083C">
              <w:rPr>
                <w:rFonts w:ascii="Times New Roman" w:hAnsi="Times New Roman" w:cs="Times New Roman"/>
              </w:rPr>
              <w:t>Биохимическая диагностика. Допинг-контроль.</w:t>
            </w:r>
          </w:p>
          <w:p w:rsidR="00CD6BE4" w:rsidRPr="0046083C" w:rsidRDefault="00CD6BE4" w:rsidP="003D0DF5"/>
          <w:p w:rsidR="00CD6BE4" w:rsidRPr="0046083C" w:rsidRDefault="00CD6BE4" w:rsidP="003D0DF5"/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pPr>
              <w:pStyle w:val="af2"/>
              <w:rPr>
                <w:rFonts w:ascii="Times New Roman" w:hAnsi="Times New Roman" w:cs="Times New Roman"/>
              </w:rPr>
            </w:pPr>
            <w:r w:rsidRPr="0046083C">
              <w:rPr>
                <w:rFonts w:ascii="Times New Roman" w:hAnsi="Times New Roman" w:cs="Times New Roman"/>
              </w:rPr>
              <w:t xml:space="preserve"> Биохимический контроль функционального состояния спортсмена, задачи, объекты исследования, методы и интерпретация результатов анализа.</w:t>
            </w:r>
            <w:r w:rsidRPr="0046083C">
              <w:rPr>
                <w:rFonts w:ascii="Times New Roman" w:hAnsi="Times New Roman" w:cs="Times New Roman"/>
                <w:color w:val="000000"/>
                <w:spacing w:val="-11"/>
              </w:rPr>
              <w:t xml:space="preserve"> Задачи   допинг-контроля</w:t>
            </w:r>
            <w:r w:rsidRPr="0046083C">
              <w:rPr>
                <w:rFonts w:ascii="Times New Roman" w:hAnsi="Times New Roman" w:cs="Times New Roman"/>
                <w:color w:val="000000"/>
                <w:spacing w:val="1"/>
              </w:rPr>
              <w:t xml:space="preserve"> Общие принципы проведения допингового контроля.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46083C">
              <w:rPr>
                <w:color w:val="000000"/>
              </w:rPr>
              <w:t>18</w:t>
            </w:r>
          </w:p>
        </w:tc>
      </w:tr>
    </w:tbl>
    <w:p w:rsidR="00CD6BE4" w:rsidRPr="0046083C" w:rsidRDefault="00CD6BE4" w:rsidP="00CD6BE4">
      <w:pPr>
        <w:widowControl w:val="0"/>
        <w:ind w:left="1070"/>
        <w:contextualSpacing/>
        <w:rPr>
          <w:b/>
          <w:color w:val="000000"/>
        </w:rPr>
      </w:pPr>
    </w:p>
    <w:p w:rsidR="00CD6BE4" w:rsidRPr="0046083C" w:rsidRDefault="00CD6BE4" w:rsidP="00CD6BE4">
      <w:pPr>
        <w:widowControl w:val="0"/>
        <w:ind w:left="1070"/>
        <w:contextualSpacing/>
        <w:rPr>
          <w:b/>
          <w:color w:val="000000"/>
        </w:rPr>
      </w:pPr>
    </w:p>
    <w:p w:rsidR="00CD6BE4" w:rsidRPr="0046083C" w:rsidRDefault="00CD6BE4" w:rsidP="00CD6BE4">
      <w:pPr>
        <w:widowControl w:val="0"/>
        <w:numPr>
          <w:ilvl w:val="0"/>
          <w:numId w:val="6"/>
        </w:numPr>
        <w:contextualSpacing/>
        <w:rPr>
          <w:b/>
          <w:color w:val="000000"/>
        </w:rPr>
      </w:pPr>
      <w:r>
        <w:rPr>
          <w:b/>
          <w:color w:val="000000"/>
        </w:rPr>
        <w:t>Р</w:t>
      </w:r>
      <w:r w:rsidRPr="0046083C">
        <w:rPr>
          <w:b/>
          <w:color w:val="000000"/>
        </w:rPr>
        <w:t>а</w:t>
      </w:r>
      <w:r>
        <w:rPr>
          <w:b/>
          <w:color w:val="000000"/>
        </w:rPr>
        <w:t>з</w:t>
      </w:r>
      <w:r w:rsidRPr="0046083C">
        <w:rPr>
          <w:b/>
          <w:color w:val="000000"/>
        </w:rPr>
        <w:t>делы дисциплины и виды учебной работы:</w:t>
      </w:r>
    </w:p>
    <w:p w:rsidR="00CD6BE4" w:rsidRPr="0046083C" w:rsidRDefault="00CD6BE4" w:rsidP="00CD6BE4">
      <w:pPr>
        <w:ind w:left="1069"/>
        <w:contextualSpacing/>
        <w:rPr>
          <w:b/>
          <w:color w:val="000000"/>
        </w:rPr>
      </w:pPr>
    </w:p>
    <w:p w:rsidR="00CD6BE4" w:rsidRPr="0046083C" w:rsidRDefault="00CD6BE4" w:rsidP="00CD6BE4">
      <w:pPr>
        <w:widowControl w:val="0"/>
        <w:jc w:val="center"/>
        <w:rPr>
          <w:color w:val="000000"/>
        </w:rPr>
      </w:pPr>
      <w:r w:rsidRPr="0046083C">
        <w:rPr>
          <w:color w:val="000000"/>
        </w:rPr>
        <w:t>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5367"/>
        <w:gridCol w:w="761"/>
        <w:gridCol w:w="762"/>
        <w:gridCol w:w="957"/>
        <w:gridCol w:w="808"/>
      </w:tblGrid>
      <w:tr w:rsidR="00CD6BE4" w:rsidRPr="0046083C" w:rsidTr="003D0DF5">
        <w:trPr>
          <w:trHeight w:val="177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both"/>
            </w:pPr>
            <w:r w:rsidRPr="0046083C">
              <w:t>№ п/п</w:t>
            </w:r>
          </w:p>
        </w:tc>
        <w:tc>
          <w:tcPr>
            <w:tcW w:w="2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Наименование разделов дисциплины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Виды учебной работы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Всего</w:t>
            </w:r>
          </w:p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часов</w:t>
            </w:r>
          </w:p>
        </w:tc>
      </w:tr>
      <w:tr w:rsidR="00CD6BE4" w:rsidRPr="0046083C" w:rsidTr="003D0DF5">
        <w:trPr>
          <w:trHeight w:val="324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4" w:rsidRPr="0046083C" w:rsidRDefault="00CD6BE4" w:rsidP="003D0DF5"/>
        </w:tc>
        <w:tc>
          <w:tcPr>
            <w:tcW w:w="2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E4" w:rsidRPr="0046083C" w:rsidRDefault="00CD6BE4" w:rsidP="003D0DF5"/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ПЗ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СРС</w:t>
            </w: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4" w:rsidRPr="0046083C" w:rsidRDefault="00CD6BE4" w:rsidP="003D0DF5"/>
        </w:tc>
      </w:tr>
      <w:tr w:rsidR="00CD6BE4" w:rsidRPr="0046083C" w:rsidTr="003D0DF5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1.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pPr>
              <w:snapToGrid w:val="0"/>
            </w:pPr>
            <w:r w:rsidRPr="0046083C">
              <w:t>Биохимические основы развития двигательной активности и компонентов спортивной работоспособности.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both"/>
            </w:pPr>
            <w:r w:rsidRPr="0046083C">
              <w:t xml:space="preserve">  12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18</w:t>
            </w:r>
          </w:p>
        </w:tc>
      </w:tr>
      <w:tr w:rsidR="00CD6BE4" w:rsidRPr="0046083C" w:rsidTr="003D0DF5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lastRenderedPageBreak/>
              <w:t>2.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3C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Биохимические основы структурно-функциональных факторов развития компонентов спортивной работоспособности. 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both"/>
            </w:pPr>
            <w:r w:rsidRPr="0046083C">
              <w:t xml:space="preserve">  12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18</w:t>
            </w:r>
          </w:p>
        </w:tc>
      </w:tr>
      <w:tr w:rsidR="00CD6BE4" w:rsidRPr="0046083C" w:rsidTr="003D0DF5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3.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r w:rsidRPr="0046083C">
              <w:t>Биохимические сдвиги в организме человека  при  занятиях физической культурой  и их роль в выполнении мышечной работы разного характера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 xml:space="preserve">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both"/>
            </w:pPr>
            <w:r w:rsidRPr="0046083C">
              <w:t xml:space="preserve">  14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18</w:t>
            </w:r>
          </w:p>
        </w:tc>
      </w:tr>
      <w:tr w:rsidR="00CD6BE4" w:rsidRPr="0046083C" w:rsidTr="003D0DF5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4.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pPr>
              <w:jc w:val="both"/>
            </w:pPr>
            <w:r w:rsidRPr="0046083C">
              <w:t xml:space="preserve"> Молекулярные основы утомления при мышечной работе.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 xml:space="preserve">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both"/>
            </w:pPr>
            <w:r w:rsidRPr="0046083C">
              <w:t xml:space="preserve">  14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18</w:t>
            </w:r>
          </w:p>
        </w:tc>
      </w:tr>
      <w:tr w:rsidR="00CD6BE4" w:rsidRPr="0046083C" w:rsidTr="003D0DF5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5.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pPr>
              <w:jc w:val="both"/>
            </w:pPr>
            <w:r w:rsidRPr="0046083C">
              <w:t>Биохимические закономерности восстановления после мышечной работы.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 xml:space="preserve">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both"/>
            </w:pPr>
            <w:r w:rsidRPr="0046083C">
              <w:t xml:space="preserve">  14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18</w:t>
            </w:r>
          </w:p>
        </w:tc>
      </w:tr>
      <w:tr w:rsidR="00CD6BE4" w:rsidRPr="0046083C" w:rsidTr="003D0DF5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6.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3C">
              <w:rPr>
                <w:rFonts w:ascii="Times New Roman" w:hAnsi="Times New Roman" w:cs="Times New Roman"/>
                <w:sz w:val="24"/>
                <w:szCs w:val="24"/>
              </w:rPr>
              <w:t>Биохимические основы адаптации организма к мышечной работе.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both"/>
            </w:pPr>
            <w:r w:rsidRPr="0046083C">
              <w:t xml:space="preserve">  12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18</w:t>
            </w:r>
          </w:p>
        </w:tc>
      </w:tr>
      <w:tr w:rsidR="00CD6BE4" w:rsidRPr="0046083C" w:rsidTr="003D0DF5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7.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r w:rsidRPr="0046083C">
              <w:t xml:space="preserve">Биохимические  принципы   методов развития компонентов спортивной работоспособности. 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both"/>
            </w:pPr>
            <w:r w:rsidRPr="0046083C">
              <w:t xml:space="preserve">  14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18</w:t>
            </w:r>
          </w:p>
        </w:tc>
      </w:tr>
      <w:tr w:rsidR="00CD6BE4" w:rsidRPr="0046083C" w:rsidTr="003D0DF5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8.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pPr>
              <w:jc w:val="both"/>
            </w:pPr>
            <w:r w:rsidRPr="0046083C">
              <w:t>Возрастная спортивная биохимия.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 xml:space="preserve">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both"/>
            </w:pPr>
            <w:r w:rsidRPr="0046083C">
              <w:t xml:space="preserve">  14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18</w:t>
            </w:r>
          </w:p>
        </w:tc>
      </w:tr>
      <w:tr w:rsidR="00CD6BE4" w:rsidRPr="0046083C" w:rsidTr="003D0DF5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9.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r w:rsidRPr="0046083C">
              <w:t xml:space="preserve">Питание спортсмена. Биохимическое обоснование применения фармакологических средств. Особенности фармакологического действия  </w:t>
            </w:r>
            <w:r w:rsidRPr="0046083C">
              <w:rPr>
                <w:spacing w:val="-1"/>
              </w:rPr>
              <w:t>запрещенных лекарственных средств и допинговых методов.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 xml:space="preserve">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both"/>
            </w:pPr>
            <w:r w:rsidRPr="0046083C">
              <w:t xml:space="preserve">  16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18</w:t>
            </w:r>
          </w:p>
        </w:tc>
      </w:tr>
      <w:tr w:rsidR="00CD6BE4" w:rsidRPr="0046083C" w:rsidTr="003D0DF5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10.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pPr>
              <w:pStyle w:val="af2"/>
              <w:rPr>
                <w:rFonts w:ascii="Times New Roman" w:hAnsi="Times New Roman" w:cs="Times New Roman"/>
              </w:rPr>
            </w:pPr>
            <w:r w:rsidRPr="0046083C">
              <w:rPr>
                <w:rFonts w:ascii="Times New Roman" w:hAnsi="Times New Roman" w:cs="Times New Roman"/>
                <w:color w:val="000000"/>
                <w:spacing w:val="-1"/>
              </w:rPr>
              <w:t>Биохимическая диагностика. Допинг-контроль.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both"/>
            </w:pPr>
            <w:r w:rsidRPr="0046083C">
              <w:t xml:space="preserve">  14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18</w:t>
            </w:r>
          </w:p>
        </w:tc>
      </w:tr>
      <w:tr w:rsidR="00CD6BE4" w:rsidRPr="0046083C" w:rsidTr="003D0DF5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r w:rsidRPr="0046083C">
              <w:rPr>
                <w:b/>
              </w:rPr>
              <w:t>Всего</w:t>
            </w:r>
            <w:r w:rsidRPr="0046083C">
              <w:t>: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38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both"/>
            </w:pPr>
            <w:r w:rsidRPr="0046083C">
              <w:t xml:space="preserve"> 136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both"/>
            </w:pPr>
            <w:r w:rsidRPr="0046083C">
              <w:t xml:space="preserve">  180</w:t>
            </w:r>
          </w:p>
        </w:tc>
      </w:tr>
    </w:tbl>
    <w:p w:rsidR="00CD6BE4" w:rsidRPr="0046083C" w:rsidRDefault="00CD6BE4" w:rsidP="00CD6BE4">
      <w:pPr>
        <w:widowControl w:val="0"/>
        <w:jc w:val="center"/>
        <w:rPr>
          <w:color w:val="000000"/>
        </w:rPr>
      </w:pPr>
    </w:p>
    <w:p w:rsidR="00CD6BE4" w:rsidRPr="0046083C" w:rsidRDefault="00CD6BE4" w:rsidP="00CD6BE4">
      <w:pPr>
        <w:widowControl w:val="0"/>
        <w:jc w:val="center"/>
        <w:rPr>
          <w:color w:val="000000"/>
        </w:rPr>
      </w:pPr>
      <w:r w:rsidRPr="0046083C">
        <w:rPr>
          <w:color w:val="000000"/>
        </w:rPr>
        <w:t xml:space="preserve">заочная форма обучения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414"/>
        <w:gridCol w:w="942"/>
        <w:gridCol w:w="710"/>
        <w:gridCol w:w="841"/>
        <w:gridCol w:w="794"/>
      </w:tblGrid>
      <w:tr w:rsidR="00CD6BE4" w:rsidRPr="0046083C" w:rsidTr="003D0DF5">
        <w:trPr>
          <w:trHeight w:val="177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both"/>
            </w:pPr>
            <w:r w:rsidRPr="0046083C">
              <w:t>№ п/п</w:t>
            </w:r>
          </w:p>
        </w:tc>
        <w:tc>
          <w:tcPr>
            <w:tcW w:w="2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Наименование разделов дисциплины</w:t>
            </w:r>
          </w:p>
        </w:tc>
        <w:tc>
          <w:tcPr>
            <w:tcW w:w="1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Виды учебной работы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Всего</w:t>
            </w:r>
          </w:p>
          <w:p w:rsidR="00CD6BE4" w:rsidRPr="0046083C" w:rsidRDefault="00CD6BE4" w:rsidP="003D0DF5">
            <w:pPr>
              <w:widowControl w:val="0"/>
              <w:jc w:val="center"/>
              <w:rPr>
                <w:highlight w:val="yellow"/>
              </w:rPr>
            </w:pPr>
            <w:r w:rsidRPr="0046083C">
              <w:t>часов</w:t>
            </w:r>
          </w:p>
        </w:tc>
      </w:tr>
      <w:tr w:rsidR="00CD6BE4" w:rsidRPr="0046083C" w:rsidTr="003D0DF5">
        <w:trPr>
          <w:trHeight w:val="324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4" w:rsidRPr="0046083C" w:rsidRDefault="00CD6BE4" w:rsidP="003D0DF5"/>
        </w:tc>
        <w:tc>
          <w:tcPr>
            <w:tcW w:w="2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4" w:rsidRPr="0046083C" w:rsidRDefault="00CD6BE4" w:rsidP="003D0DF5"/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ПЗ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СРС</w:t>
            </w: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4" w:rsidRPr="0046083C" w:rsidRDefault="00CD6BE4" w:rsidP="003D0DF5">
            <w:pPr>
              <w:rPr>
                <w:highlight w:val="yellow"/>
              </w:rPr>
            </w:pPr>
          </w:p>
        </w:tc>
      </w:tr>
      <w:tr w:rsidR="00CD6BE4" w:rsidRPr="0046083C" w:rsidTr="003D0D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1.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pPr>
              <w:snapToGrid w:val="0"/>
            </w:pPr>
            <w:r w:rsidRPr="0046083C">
              <w:t>Биохимические основы развития двигательной активности и компонентов спортивной работоспособности.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14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18</w:t>
            </w:r>
          </w:p>
        </w:tc>
      </w:tr>
      <w:tr w:rsidR="00CD6BE4" w:rsidRPr="0046083C" w:rsidTr="003D0D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2.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3C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Биохимические основы структурно-функциональных факторов развития компонентов спортивной работоспособности. 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14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18</w:t>
            </w:r>
          </w:p>
        </w:tc>
      </w:tr>
      <w:tr w:rsidR="00CD6BE4" w:rsidRPr="0046083C" w:rsidTr="003D0D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3.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r w:rsidRPr="0046083C">
              <w:t>Биохимические сдвиги в организме человека  при  занятиях физической культурой  и их роль в выполнении мышечной работы разного характера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 xml:space="preserve">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16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18</w:t>
            </w:r>
          </w:p>
        </w:tc>
      </w:tr>
      <w:tr w:rsidR="00CD6BE4" w:rsidRPr="0046083C" w:rsidTr="003D0D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4.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pPr>
              <w:jc w:val="both"/>
            </w:pPr>
            <w:r w:rsidRPr="0046083C">
              <w:t>Молекулярные основы утомления при мышечной работе.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 xml:space="preserve">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18</w:t>
            </w:r>
          </w:p>
        </w:tc>
      </w:tr>
      <w:tr w:rsidR="00CD6BE4" w:rsidRPr="0046083C" w:rsidTr="003D0D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5.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pPr>
              <w:jc w:val="both"/>
            </w:pPr>
            <w:r w:rsidRPr="0046083C">
              <w:t>Биохимические закономерности восстановления после мышечной работы.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 xml:space="preserve">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18</w:t>
            </w:r>
          </w:p>
        </w:tc>
      </w:tr>
      <w:tr w:rsidR="00CD6BE4" w:rsidRPr="0046083C" w:rsidTr="003D0D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6.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3C">
              <w:rPr>
                <w:rFonts w:ascii="Times New Roman" w:hAnsi="Times New Roman" w:cs="Times New Roman"/>
                <w:sz w:val="24"/>
                <w:szCs w:val="24"/>
              </w:rPr>
              <w:t>Биохимические основы адаптации организма к мышечной работе.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14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18</w:t>
            </w:r>
          </w:p>
        </w:tc>
      </w:tr>
      <w:tr w:rsidR="00CD6BE4" w:rsidRPr="0046083C" w:rsidTr="003D0D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7.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r w:rsidRPr="0046083C">
              <w:t xml:space="preserve">Биохимические  принципы   методов развития компонентов спортивной работоспособности. 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 xml:space="preserve">2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16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18</w:t>
            </w:r>
          </w:p>
        </w:tc>
      </w:tr>
      <w:tr w:rsidR="00CD6BE4" w:rsidRPr="0046083C" w:rsidTr="003D0D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8.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pPr>
              <w:jc w:val="both"/>
            </w:pPr>
            <w:r w:rsidRPr="0046083C">
              <w:t>Возрастная спортивная биохимия.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 xml:space="preserve">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18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18</w:t>
            </w:r>
          </w:p>
        </w:tc>
      </w:tr>
      <w:tr w:rsidR="00CD6BE4" w:rsidRPr="0046083C" w:rsidTr="003D0D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9.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r w:rsidRPr="0046083C">
              <w:t xml:space="preserve">Питание спортсмена. Биохимическое обоснование применения фармакологических средств. Особенности фармакологического действия  </w:t>
            </w:r>
            <w:r w:rsidRPr="0046083C">
              <w:rPr>
                <w:spacing w:val="-1"/>
              </w:rPr>
              <w:t>запрещенных лекарственных средств и допинговых методов.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 xml:space="preserve">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18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18</w:t>
            </w:r>
          </w:p>
        </w:tc>
      </w:tr>
      <w:tr w:rsidR="00CD6BE4" w:rsidRPr="0046083C" w:rsidTr="003D0D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10.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E4" w:rsidRPr="0046083C" w:rsidRDefault="00CD6BE4" w:rsidP="003D0DF5">
            <w:pPr>
              <w:pStyle w:val="af2"/>
              <w:rPr>
                <w:rFonts w:ascii="Times New Roman" w:hAnsi="Times New Roman" w:cs="Times New Roman"/>
              </w:rPr>
            </w:pPr>
            <w:r w:rsidRPr="0046083C">
              <w:rPr>
                <w:rFonts w:ascii="Times New Roman" w:hAnsi="Times New Roman" w:cs="Times New Roman"/>
                <w:color w:val="000000"/>
                <w:spacing w:val="-1"/>
              </w:rPr>
              <w:t>Биохимическая диагностика. Допинг-контроль.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 xml:space="preserve"> 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16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18</w:t>
            </w:r>
          </w:p>
        </w:tc>
      </w:tr>
      <w:tr w:rsidR="00CD6BE4" w:rsidRPr="0046083C" w:rsidTr="003D0D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both"/>
              <w:rPr>
                <w:b/>
              </w:rPr>
            </w:pPr>
            <w:r w:rsidRPr="0046083C">
              <w:rPr>
                <w:b/>
              </w:rPr>
              <w:t>Всего: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snapToGrid w:val="0"/>
              <w:jc w:val="center"/>
              <w:rPr>
                <w:b/>
              </w:rPr>
            </w:pPr>
            <w:r w:rsidRPr="0046083C">
              <w:rPr>
                <w:b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  <w:rPr>
                <w:b/>
              </w:rPr>
            </w:pPr>
            <w:r w:rsidRPr="0046083C">
              <w:rPr>
                <w:b/>
              </w:rPr>
              <w:t>14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  <w:rPr>
                <w:b/>
              </w:rPr>
            </w:pPr>
            <w:r w:rsidRPr="0046083C">
              <w:rPr>
                <w:b/>
              </w:rPr>
              <w:t>160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  <w:rPr>
                <w:b/>
              </w:rPr>
            </w:pPr>
            <w:r w:rsidRPr="0046083C">
              <w:rPr>
                <w:b/>
              </w:rPr>
              <w:t>180</w:t>
            </w:r>
          </w:p>
        </w:tc>
      </w:tr>
    </w:tbl>
    <w:p w:rsidR="00CD6BE4" w:rsidRPr="0046083C" w:rsidRDefault="00CD6BE4" w:rsidP="00CD6BE4">
      <w:pPr>
        <w:widowControl w:val="0"/>
        <w:ind w:left="709"/>
        <w:jc w:val="both"/>
        <w:rPr>
          <w:b/>
        </w:rPr>
      </w:pPr>
      <w:r w:rsidRPr="0046083C">
        <w:rPr>
          <w:b/>
          <w:color w:val="000000"/>
        </w:rPr>
        <w:t>6.</w:t>
      </w:r>
      <w:r w:rsidRPr="0046083C">
        <w:rPr>
          <w:color w:val="000000"/>
        </w:rPr>
        <w:tab/>
      </w:r>
      <w:r w:rsidRPr="0046083C">
        <w:rPr>
          <w:b/>
          <w:color w:val="000000"/>
          <w:spacing w:val="-1"/>
        </w:rPr>
        <w:t>Перечень основной и дополнительной литературы</w:t>
      </w:r>
      <w:r w:rsidRPr="0046083C">
        <w:rPr>
          <w:b/>
          <w:caps/>
          <w:color w:val="000000"/>
          <w:spacing w:val="-1"/>
        </w:rPr>
        <w:t xml:space="preserve">, </w:t>
      </w:r>
      <w:r w:rsidRPr="0046083C">
        <w:rPr>
          <w:b/>
          <w:color w:val="000000"/>
        </w:rPr>
        <w:t>необходимый для освоения дисциплины</w:t>
      </w:r>
      <w:r>
        <w:rPr>
          <w:b/>
          <w:color w:val="000000"/>
        </w:rPr>
        <w:t>:</w:t>
      </w:r>
    </w:p>
    <w:p w:rsidR="00CD6BE4" w:rsidRPr="0046083C" w:rsidRDefault="00CD6BE4" w:rsidP="00CD6BE4">
      <w:pPr>
        <w:widowControl w:val="0"/>
        <w:ind w:firstLine="708"/>
        <w:jc w:val="both"/>
        <w:rPr>
          <w:b/>
        </w:rPr>
      </w:pPr>
    </w:p>
    <w:p w:rsidR="00CD6BE4" w:rsidRPr="0046083C" w:rsidRDefault="00CD6BE4" w:rsidP="00CD6BE4">
      <w:pPr>
        <w:widowControl w:val="0"/>
        <w:ind w:firstLine="709"/>
        <w:jc w:val="both"/>
        <w:rPr>
          <w:b/>
        </w:rPr>
      </w:pPr>
      <w:r w:rsidRPr="0046083C">
        <w:rPr>
          <w:b/>
        </w:rPr>
        <w:t>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5976"/>
        <w:gridCol w:w="1391"/>
        <w:gridCol w:w="1351"/>
      </w:tblGrid>
      <w:tr w:rsidR="00CD6BE4" w:rsidRPr="0046083C" w:rsidTr="003D0DF5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4" w:rsidRPr="0046083C" w:rsidRDefault="00CD6BE4" w:rsidP="003D0DF5">
            <w:pPr>
              <w:widowControl w:val="0"/>
              <w:jc w:val="center"/>
              <w:rPr>
                <w:b/>
              </w:rPr>
            </w:pPr>
            <w:r w:rsidRPr="0046083C">
              <w:rPr>
                <w:b/>
              </w:rPr>
              <w:t>№ пп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4" w:rsidRPr="0046083C" w:rsidRDefault="00CD6BE4" w:rsidP="003D0DF5">
            <w:pPr>
              <w:widowControl w:val="0"/>
              <w:jc w:val="center"/>
              <w:rPr>
                <w:b/>
                <w:vertAlign w:val="superscript"/>
              </w:rPr>
            </w:pPr>
            <w:r w:rsidRPr="0046083C">
              <w:rPr>
                <w:b/>
              </w:rPr>
              <w:t>Наименование издания</w:t>
            </w:r>
          </w:p>
          <w:p w:rsidR="00CD6BE4" w:rsidRPr="0046083C" w:rsidRDefault="00CD6BE4" w:rsidP="003D0DF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4" w:rsidRPr="0046083C" w:rsidRDefault="00CD6BE4" w:rsidP="003D0DF5">
            <w:pPr>
              <w:widowControl w:val="0"/>
              <w:jc w:val="center"/>
              <w:rPr>
                <w:b/>
              </w:rPr>
            </w:pPr>
            <w:r w:rsidRPr="0046083C">
              <w:rPr>
                <w:b/>
              </w:rPr>
              <w:t>Кол-во экземпляров</w:t>
            </w:r>
          </w:p>
        </w:tc>
      </w:tr>
      <w:tr w:rsidR="00CD6BE4" w:rsidRPr="0046083C" w:rsidTr="003D0DF5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4" w:rsidRPr="0046083C" w:rsidRDefault="00CD6BE4" w:rsidP="003D0DF5">
            <w:pPr>
              <w:widowControl w:val="0"/>
              <w:rPr>
                <w:b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4" w:rsidRPr="0046083C" w:rsidRDefault="00CD6BE4" w:rsidP="003D0DF5">
            <w:pPr>
              <w:widowControl w:val="0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библиотека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кафедра</w:t>
            </w:r>
          </w:p>
        </w:tc>
      </w:tr>
      <w:tr w:rsidR="00CD6BE4" w:rsidRPr="0046083C" w:rsidTr="003D0DF5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284"/>
                <w:tab w:val="num" w:pos="720"/>
              </w:tabs>
              <w:ind w:left="0" w:firstLine="0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4" w:rsidRPr="0046083C" w:rsidRDefault="00CD6BE4" w:rsidP="003D0DF5">
            <w:pPr>
              <w:rPr>
                <w:b/>
                <w:color w:val="000000"/>
              </w:rPr>
            </w:pPr>
            <w:r w:rsidRPr="0046083C">
              <w:rPr>
                <w:bCs/>
              </w:rPr>
              <w:t>Михайлов С.С. Биохимия двигательной деятельности: учебник для вузов и колледжей физической культуры. – М.: Человек: Спорт, 2018 – 290 с.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4" w:rsidRPr="0046083C" w:rsidRDefault="00CD6BE4" w:rsidP="003D0DF5">
            <w:pPr>
              <w:widowControl w:val="0"/>
              <w:jc w:val="center"/>
              <w:rPr>
                <w:color w:val="000000"/>
              </w:rPr>
            </w:pPr>
            <w:r w:rsidRPr="0046083C">
              <w:rPr>
                <w:color w:val="000000"/>
              </w:rPr>
              <w:t>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4" w:rsidRPr="0046083C" w:rsidRDefault="00CD6BE4" w:rsidP="003D0DF5">
            <w:pPr>
              <w:widowControl w:val="0"/>
              <w:jc w:val="center"/>
              <w:rPr>
                <w:color w:val="000000"/>
              </w:rPr>
            </w:pPr>
            <w:r w:rsidRPr="0046083C">
              <w:rPr>
                <w:color w:val="000000"/>
              </w:rPr>
              <w:t>-</w:t>
            </w:r>
          </w:p>
        </w:tc>
      </w:tr>
      <w:tr w:rsidR="00CD6BE4" w:rsidRPr="0046083C" w:rsidTr="003D0DF5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284"/>
                <w:tab w:val="num" w:pos="720"/>
              </w:tabs>
              <w:ind w:left="0" w:firstLine="0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both"/>
            </w:pPr>
            <w:r w:rsidRPr="0046083C">
              <w:rPr>
                <w:bCs/>
              </w:rPr>
              <w:t xml:space="preserve"> Ершов Ю.А. </w:t>
            </w:r>
            <w:r w:rsidRPr="0046083C">
              <w:t>Общая биохимия и спорт : учебник .- 2010,  - М. : Изд-во МГУ.- 367 с.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-</w:t>
            </w:r>
          </w:p>
        </w:tc>
      </w:tr>
      <w:tr w:rsidR="00CD6BE4" w:rsidRPr="0046083C" w:rsidTr="003D0DF5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284"/>
                <w:tab w:val="num" w:pos="720"/>
              </w:tabs>
              <w:ind w:left="0" w:firstLine="0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rPr>
                <w:b/>
                <w:bCs/>
              </w:rPr>
            </w:pPr>
            <w:r w:rsidRPr="0046083C">
              <w:rPr>
                <w:bCs/>
              </w:rPr>
              <w:t>Живова, Т. В.</w:t>
            </w:r>
            <w:r>
              <w:rPr>
                <w:bCs/>
              </w:rPr>
              <w:t xml:space="preserve"> </w:t>
            </w:r>
            <w:r w:rsidRPr="0046083C">
              <w:rPr>
                <w:bCs/>
              </w:rPr>
              <w:t xml:space="preserve">Возрастная биохимия : учебно-методическое пособие / Т. В. Живова, Т. Г. Невзорова ; НГУФК им. П. Ф. Лесгафта. - Санкт-Петербург, 2013. - Библиогр.: с. 57-58. - Текст : электронный // Электронно-библиотечная система ЭЛМАРК (МГАФК) : [сайт]. — </w:t>
            </w:r>
            <w:hyperlink r:id="rId8" w:history="1">
              <w:r w:rsidRPr="0046083C">
                <w:rPr>
                  <w:rStyle w:val="a7"/>
                  <w:bCs/>
                </w:rPr>
                <w:t>URL: http://lib.mgafk.ru</w:t>
              </w:r>
            </w:hyperlink>
            <w:r w:rsidRPr="0046083C">
              <w:rPr>
                <w:bCs/>
              </w:rPr>
              <w:t xml:space="preserve"> (дата обращения: 16.06.2020). — Режим доступа: для авторизир.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  <w:rPr>
                <w:bCs/>
              </w:rPr>
            </w:pPr>
            <w:r w:rsidRPr="0046083C">
              <w:rPr>
                <w:bCs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-</w:t>
            </w:r>
          </w:p>
        </w:tc>
      </w:tr>
      <w:tr w:rsidR="00CD6BE4" w:rsidRPr="0046083C" w:rsidTr="003D0DF5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284"/>
                <w:tab w:val="num" w:pos="720"/>
              </w:tabs>
              <w:ind w:left="0" w:firstLine="0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r w:rsidRPr="0046083C">
              <w:t xml:space="preserve">Романчук, Л. А.   Биохимические аспекты адаптации к физическим нагрузкам : учебное пособие / Л. А. Романчук, Э. А. Фактор, В. И. Журавков ; СПбГАФК. - Санкт-Петербург, 1996. - 31 с. - ISBN 5-7065-0349-4. - Текст : электронный // Электронно-библиотечная система ЭЛМАРК (МГАФК) : [сайт]. — </w:t>
            </w:r>
            <w:hyperlink r:id="rId9" w:history="1">
              <w:r w:rsidRPr="0046083C">
                <w:rPr>
                  <w:rStyle w:val="a7"/>
                </w:rPr>
                <w:t>URL: http://lib.mgafk.ru</w:t>
              </w:r>
            </w:hyperlink>
            <w:r w:rsidRPr="0046083C">
              <w:t xml:space="preserve"> (дата обращения: 16.06.2020). — Режим доступа: для авторизир. пользователей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</w:p>
        </w:tc>
      </w:tr>
      <w:tr w:rsidR="00CD6BE4" w:rsidRPr="0046083C" w:rsidTr="003D0DF5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284"/>
                <w:tab w:val="num" w:pos="720"/>
              </w:tabs>
              <w:ind w:left="0" w:firstLine="0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r w:rsidRPr="0046083C">
              <w:t xml:space="preserve">Михайлов, С. С.   Биохимические основы спортивной работоспособности : учебно-методическое пособие / С. С. Михайлов ; СПбГАФК. - Санкт-Петербург, 2004. - Библиогр.: с. 95. - Текст : электронный // Электронно-библиотечная система ЭЛМАРК (МГАФК) : [сайт]. — </w:t>
            </w:r>
            <w:hyperlink r:id="rId10" w:history="1">
              <w:r w:rsidRPr="0046083C">
                <w:rPr>
                  <w:rStyle w:val="a7"/>
                </w:rPr>
                <w:t>URL: http://lib.mgafk.ru</w:t>
              </w:r>
            </w:hyperlink>
            <w:r w:rsidRPr="0046083C">
              <w:t xml:space="preserve"> (дата обращения: 16.06.2020). — Режим доступа: для авторизир. пользователей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</w:p>
        </w:tc>
      </w:tr>
      <w:tr w:rsidR="00CD6BE4" w:rsidRPr="0046083C" w:rsidTr="003D0DF5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284"/>
                <w:tab w:val="num" w:pos="720"/>
              </w:tabs>
              <w:ind w:left="0" w:firstLine="0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r w:rsidRPr="0046083C">
              <w:t xml:space="preserve">Невзорова, Т. Г.   Биохимические проблемы адаптации к физическим нагрузкам : учебное пособие / Т. Г. Невзорова, Т. В. Живова ; Нац. гос. ун-т физ. культуры, спорта и здоровья им. П. Ф. Лесгафта. - Санкт-Петербург, 2014. - Текст : электронный // Электронно-библиотечная система ЭЛМАРК (МГАФК) : [сайт]. — </w:t>
            </w:r>
            <w:hyperlink r:id="rId11" w:history="1">
              <w:r w:rsidRPr="0046083C">
                <w:rPr>
                  <w:rStyle w:val="a7"/>
                </w:rPr>
                <w:t>URL: http://lib.mgafk.ru</w:t>
              </w:r>
            </w:hyperlink>
            <w:r w:rsidRPr="0046083C">
              <w:t xml:space="preserve"> (дата обращения: 16.06.2020). — Режим доступа: для авторизир. пользователей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</w:p>
        </w:tc>
      </w:tr>
      <w:tr w:rsidR="00CD6BE4" w:rsidRPr="0046083C" w:rsidTr="003D0DF5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284"/>
                <w:tab w:val="num" w:pos="720"/>
              </w:tabs>
              <w:ind w:left="0" w:firstLine="0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r w:rsidRPr="0046083C">
              <w:t xml:space="preserve">Ершов, Ю. А. Общая биохимия и спорт : учебное пособие / Ю. А. Ершов. — Москва : Московский государственный университет имени М.В. Ломоносова, 2010. — 368 c. — ISBN 978-5-211-05595-7. — Текст : электронный // Электронно-библиотечная система IPR BOOKS : [сайт]. — URL: </w:t>
            </w:r>
            <w:hyperlink r:id="rId12" w:history="1">
              <w:r w:rsidRPr="0046083C">
                <w:rPr>
                  <w:rStyle w:val="a7"/>
                </w:rPr>
                <w:t>http://www.iprbookshop.ru/13096.html</w:t>
              </w:r>
            </w:hyperlink>
            <w:r w:rsidRPr="0046083C">
              <w:t xml:space="preserve"> (дата обращения: </w:t>
            </w:r>
            <w:r w:rsidRPr="0046083C">
              <w:lastRenderedPageBreak/>
              <w:t>16.06.2020). — Режим доступа: для авторизир.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</w:p>
        </w:tc>
      </w:tr>
    </w:tbl>
    <w:p w:rsidR="00CD6BE4" w:rsidRPr="0046083C" w:rsidRDefault="00CD6BE4" w:rsidP="00CD6BE4">
      <w:pPr>
        <w:widowControl w:val="0"/>
        <w:ind w:firstLine="709"/>
        <w:jc w:val="both"/>
        <w:rPr>
          <w:b/>
        </w:rPr>
      </w:pPr>
    </w:p>
    <w:p w:rsidR="00CD6BE4" w:rsidRPr="0046083C" w:rsidRDefault="00CD6BE4" w:rsidP="00CD6BE4">
      <w:pPr>
        <w:widowControl w:val="0"/>
        <w:ind w:firstLine="709"/>
        <w:jc w:val="both"/>
        <w:rPr>
          <w:b/>
        </w:rPr>
      </w:pPr>
      <w:r w:rsidRPr="0046083C">
        <w:rPr>
          <w:b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5976"/>
        <w:gridCol w:w="1403"/>
        <w:gridCol w:w="1339"/>
      </w:tblGrid>
      <w:tr w:rsidR="00CD6BE4" w:rsidRPr="0046083C" w:rsidTr="003D0DF5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4" w:rsidRPr="0046083C" w:rsidRDefault="00CD6BE4" w:rsidP="003D0DF5">
            <w:pPr>
              <w:widowControl w:val="0"/>
              <w:jc w:val="center"/>
              <w:rPr>
                <w:b/>
              </w:rPr>
            </w:pPr>
            <w:r w:rsidRPr="0046083C">
              <w:rPr>
                <w:b/>
              </w:rPr>
              <w:t>№ п/п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4" w:rsidRPr="0046083C" w:rsidRDefault="00CD6BE4" w:rsidP="003D0DF5">
            <w:pPr>
              <w:widowControl w:val="0"/>
              <w:jc w:val="center"/>
              <w:rPr>
                <w:b/>
                <w:vertAlign w:val="superscript"/>
              </w:rPr>
            </w:pPr>
            <w:r w:rsidRPr="0046083C">
              <w:rPr>
                <w:b/>
              </w:rPr>
              <w:t>Наименование издания</w:t>
            </w:r>
          </w:p>
          <w:p w:rsidR="00CD6BE4" w:rsidRPr="0046083C" w:rsidRDefault="00CD6BE4" w:rsidP="003D0DF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4" w:rsidRPr="0046083C" w:rsidRDefault="00CD6BE4" w:rsidP="003D0DF5">
            <w:pPr>
              <w:widowControl w:val="0"/>
              <w:jc w:val="center"/>
              <w:rPr>
                <w:b/>
              </w:rPr>
            </w:pPr>
            <w:r w:rsidRPr="0046083C">
              <w:rPr>
                <w:b/>
              </w:rPr>
              <w:t>Кол-во экземпляров</w:t>
            </w:r>
          </w:p>
        </w:tc>
      </w:tr>
      <w:tr w:rsidR="00CD6BE4" w:rsidRPr="0046083C" w:rsidTr="003D0DF5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4" w:rsidRPr="0046083C" w:rsidRDefault="00CD6BE4" w:rsidP="003D0DF5">
            <w:pPr>
              <w:widowControl w:val="0"/>
              <w:rPr>
                <w:b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4" w:rsidRPr="0046083C" w:rsidRDefault="00CD6BE4" w:rsidP="003D0DF5">
            <w:pPr>
              <w:widowControl w:val="0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библиотека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кафедра</w:t>
            </w:r>
          </w:p>
        </w:tc>
      </w:tr>
      <w:tr w:rsidR="00CD6BE4" w:rsidRPr="0046083C" w:rsidTr="003D0DF5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1</w:t>
            </w:r>
            <w: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both"/>
            </w:pPr>
            <w:r w:rsidRPr="0046083C">
              <w:t>Волков Н. И.  Метаболические состояния у спортсменов при напряженной мышечной деятельности переменного характера / Рос. гос. ун-т физ. культуры, спорта и туризма, Ин-т возрастной физиологии РАО</w:t>
            </w:r>
          </w:p>
          <w:p w:rsidR="00CD6BE4" w:rsidRPr="0046083C" w:rsidRDefault="00CD6BE4" w:rsidP="003D0DF5">
            <w:pPr>
              <w:jc w:val="both"/>
              <w:rPr>
                <w:b/>
              </w:rPr>
            </w:pPr>
            <w:r w:rsidRPr="0046083C">
              <w:t>// Физиология человека. - 2012. - № 4. - С. 74-82.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jc w:val="center"/>
            </w:pPr>
            <w:r w:rsidRPr="0046083C"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-</w:t>
            </w:r>
          </w:p>
        </w:tc>
      </w:tr>
      <w:tr w:rsidR="00CD6BE4" w:rsidRPr="0046083C" w:rsidTr="003D0DF5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suppressAutoHyphens/>
              <w:jc w:val="center"/>
            </w:pPr>
            <w:r w:rsidRPr="0046083C">
              <w:t>2</w:t>
            </w:r>
            <w: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spacing w:before="100" w:beforeAutospacing="1" w:after="100" w:afterAutospacing="1"/>
              <w:rPr>
                <w:color w:val="000000"/>
              </w:rPr>
            </w:pPr>
            <w:r w:rsidRPr="0046083C">
              <w:rPr>
                <w:bCs/>
                <w:color w:val="000000"/>
              </w:rPr>
              <w:t>Гольберг Н. Д.</w:t>
            </w:r>
            <w:r w:rsidRPr="0046083C">
              <w:rPr>
                <w:color w:val="000000"/>
              </w:rPr>
              <w:t xml:space="preserve"> Питание юных спортсменов / Н. Д. Гольберг, Р. Р. Дондуковская. - М.: Советский спорт, 2009. - 236 с.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  <w:rPr>
                <w:color w:val="000000"/>
              </w:rPr>
            </w:pPr>
            <w:r w:rsidRPr="0046083C">
              <w:rPr>
                <w:bCs/>
                <w:color w:val="000000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  <w:rPr>
                <w:color w:val="000000"/>
              </w:rPr>
            </w:pPr>
            <w:r w:rsidRPr="0046083C">
              <w:rPr>
                <w:color w:val="000000"/>
              </w:rPr>
              <w:t>-</w:t>
            </w:r>
          </w:p>
        </w:tc>
      </w:tr>
      <w:tr w:rsidR="00CD6BE4" w:rsidRPr="0046083C" w:rsidTr="003D0DF5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suppressAutoHyphens/>
              <w:jc w:val="center"/>
            </w:pPr>
            <w:r w:rsidRPr="0046083C">
              <w:t>3</w:t>
            </w:r>
            <w: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both"/>
              <w:rPr>
                <w:b/>
              </w:rPr>
            </w:pPr>
            <w:r w:rsidRPr="0046083C">
              <w:t xml:space="preserve"> Удалов Ю.Ф., Л.П. Михеева. Практикум по общей биохимии и биохимии мышечной деятельности: учебное пособие   </w:t>
            </w:r>
            <w:r w:rsidRPr="0046083C">
              <w:rPr>
                <w:bCs/>
              </w:rPr>
              <w:t xml:space="preserve"> </w:t>
            </w:r>
            <w:r>
              <w:t>2007, -</w:t>
            </w:r>
            <w:r w:rsidRPr="0046083C">
              <w:t>МГАФК.  Малаховка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35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  <w:rPr>
                <w:color w:val="000000"/>
              </w:rPr>
            </w:pPr>
            <w:r w:rsidRPr="0046083C">
              <w:rPr>
                <w:color w:val="000000"/>
              </w:rPr>
              <w:t>3</w:t>
            </w:r>
          </w:p>
        </w:tc>
      </w:tr>
      <w:tr w:rsidR="00CD6BE4" w:rsidRPr="0046083C" w:rsidTr="003D0DF5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suppressAutoHyphens/>
              <w:jc w:val="center"/>
            </w:pPr>
            <w:r w:rsidRPr="0046083C">
              <w:t>4</w:t>
            </w:r>
            <w: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rPr>
                <w:bCs/>
              </w:rPr>
            </w:pPr>
            <w:r w:rsidRPr="0046083C">
              <w:rPr>
                <w:bCs/>
              </w:rPr>
              <w:t>Удалов, Ю. Ф.</w:t>
            </w:r>
            <w:r>
              <w:rPr>
                <w:bCs/>
              </w:rPr>
              <w:t xml:space="preserve"> </w:t>
            </w:r>
            <w:r w:rsidRPr="0046083C">
              <w:rPr>
                <w:bCs/>
              </w:rPr>
              <w:t xml:space="preserve">Практикум по общей биохимии и биохимии мышечной деятельности : учебное пособие для студентов вузов физической культуры / Ю. Ф. Удалов, Л. П. Михеева ; МГАФК. - Малаховка, 2007. - Текст : электронный // Электронно-библиотечная система ЭЛМАРК (МГАФК) : [сайт]. — </w:t>
            </w:r>
            <w:hyperlink r:id="rId13" w:history="1">
              <w:r w:rsidRPr="0046083C">
                <w:rPr>
                  <w:rStyle w:val="a7"/>
                  <w:bCs/>
                </w:rPr>
                <w:t>URL: http://lib.mgafk.ru</w:t>
              </w:r>
            </w:hyperlink>
            <w:r w:rsidRPr="0046083C">
              <w:rPr>
                <w:bCs/>
              </w:rPr>
              <w:t xml:space="preserve"> (дата обращения: 19.06.2020). — Режим доступа: для авторизир. пользователей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  <w:rPr>
                <w:bCs/>
              </w:rPr>
            </w:pPr>
            <w:r w:rsidRPr="0046083C">
              <w:rPr>
                <w:bCs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  <w:rPr>
                <w:color w:val="000000"/>
              </w:rPr>
            </w:pPr>
            <w:r w:rsidRPr="0046083C">
              <w:rPr>
                <w:color w:val="000000"/>
              </w:rPr>
              <w:t>-</w:t>
            </w:r>
          </w:p>
        </w:tc>
      </w:tr>
      <w:tr w:rsidR="00CD6BE4" w:rsidRPr="0046083C" w:rsidTr="003D0DF5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suppressAutoHyphens/>
              <w:jc w:val="center"/>
            </w:pPr>
            <w:r w:rsidRPr="0046083C">
              <w:t>5</w:t>
            </w:r>
            <w: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</w:pPr>
            <w:r>
              <w:t>Удалов Ю. Ф. Биохимия мышечной деятельности : учебное пособие / Ю. Ф. Удалов, Л. П. Михеева ; МГАФК. - Малаховка, 2006. - 233 с. : ил. - Библиогр.: с. 228-229. - 85.56. - Текст (визуальный) : непосредственный.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t>253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  <w:rPr>
                <w:color w:val="000000"/>
              </w:rPr>
            </w:pPr>
            <w:r w:rsidRPr="0046083C">
              <w:rPr>
                <w:color w:val="000000"/>
              </w:rPr>
              <w:t>-</w:t>
            </w:r>
          </w:p>
        </w:tc>
      </w:tr>
      <w:tr w:rsidR="00CD6BE4" w:rsidRPr="0046083C" w:rsidTr="003D0DF5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suppressAutoHyphens/>
              <w:jc w:val="center"/>
            </w:pPr>
            <w:r w:rsidRPr="0046083C">
              <w:t>6</w:t>
            </w:r>
            <w: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r>
              <w:t xml:space="preserve">Удалов Ю. Ф. Биохимия мышечной деятельности : учебное пособие / Ю. Ф. Удалов, Л. П. Михеева ; МГАФК. - Малаховка, 2006. - Текст : электронный // Электронно-библиотечная система ЭЛМАРК (МГАФК) : [сайт]. — </w:t>
            </w:r>
            <w:hyperlink r:id="rId14" w:history="1">
              <w:r w:rsidRPr="0046083C">
                <w:rPr>
                  <w:rStyle w:val="a7"/>
                </w:rPr>
                <w:t>URL: http://lib.mgafk.ru</w:t>
              </w:r>
            </w:hyperlink>
            <w:r>
              <w:t xml:space="preserve"> (дата обращения: 19.06.2020). — Режим доступа: для авторизир. пользователей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</w:pPr>
            <w:r w:rsidRPr="0046083C">
              <w:rPr>
                <w:bCs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  <w:rPr>
                <w:color w:val="000000"/>
              </w:rPr>
            </w:pPr>
            <w:r w:rsidRPr="0046083C">
              <w:rPr>
                <w:color w:val="000000"/>
              </w:rPr>
              <w:t>-</w:t>
            </w:r>
          </w:p>
        </w:tc>
      </w:tr>
      <w:tr w:rsidR="00CD6BE4" w:rsidRPr="0046083C" w:rsidTr="003D0DF5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suppressAutoHyphens/>
              <w:jc w:val="center"/>
            </w:pPr>
            <w:r>
              <w:t>7.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rPr>
                <w:bCs/>
              </w:rPr>
            </w:pPr>
            <w:r w:rsidRPr="0046083C">
              <w:rPr>
                <w:bCs/>
              </w:rPr>
              <w:t xml:space="preserve">Избранные лекции по спортивной биохимии : учебное пособие / составители О. Н. Кудря, Т. А. Линдт. — Омск : Сибирский государственный университет физической культуры и спорта, 2014. — 132 c. — ISBN 978-5-91930-034-2. — Текст : электронный // Электронно-библиотечная система IPR BOOKS : [сайт]. — URL: </w:t>
            </w:r>
            <w:hyperlink r:id="rId15" w:history="1">
              <w:r w:rsidRPr="0046083C">
                <w:rPr>
                  <w:rStyle w:val="a7"/>
                  <w:bCs/>
                </w:rPr>
                <w:t>http://www.iprbookshop.ru/64974.html</w:t>
              </w:r>
            </w:hyperlink>
            <w:r w:rsidRPr="0046083C">
              <w:rPr>
                <w:bCs/>
              </w:rPr>
              <w:t xml:space="preserve"> (дата обращения: 16.06.2020). — Режим доступа: для авторизир. пользователей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4" w:rsidRPr="0046083C" w:rsidRDefault="00CD6BE4" w:rsidP="003D0DF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D6BE4" w:rsidRPr="0046083C" w:rsidRDefault="00CD6BE4" w:rsidP="00CD6BE4">
      <w:pPr>
        <w:widowControl w:val="0"/>
        <w:ind w:left="710"/>
        <w:rPr>
          <w:b/>
          <w:caps/>
          <w:color w:val="000000"/>
          <w:spacing w:val="-1"/>
        </w:rPr>
      </w:pPr>
    </w:p>
    <w:p w:rsidR="00CD6BE4" w:rsidRPr="00550487" w:rsidRDefault="00CD6BE4" w:rsidP="00CD6BE4">
      <w:pPr>
        <w:widowControl w:val="0"/>
        <w:ind w:firstLine="709"/>
        <w:jc w:val="both"/>
        <w:rPr>
          <w:rFonts w:cs="Courier New"/>
          <w:b/>
          <w:color w:val="000000"/>
        </w:rPr>
      </w:pPr>
      <w:r w:rsidRPr="00550487">
        <w:rPr>
          <w:rFonts w:cs="Courier New"/>
          <w:b/>
          <w:color w:val="000000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CD6BE4" w:rsidRPr="00550487" w:rsidRDefault="00CD6BE4" w:rsidP="00CD6BE4">
      <w:pPr>
        <w:widowControl w:val="0"/>
        <w:numPr>
          <w:ilvl w:val="0"/>
          <w:numId w:val="9"/>
        </w:numPr>
        <w:spacing w:after="160"/>
        <w:contextualSpacing/>
        <w:jc w:val="both"/>
      </w:pPr>
      <w:r w:rsidRPr="00550487">
        <w:t>Электронная библиотечная система ЭЛМАРК (МГАФК)</w:t>
      </w:r>
      <w:r w:rsidRPr="00550487">
        <w:rPr>
          <w:rFonts w:ascii="Courier New" w:hAnsi="Courier New" w:cs="Courier New"/>
          <w:color w:val="000000"/>
        </w:rPr>
        <w:t xml:space="preserve"> </w:t>
      </w:r>
      <w:hyperlink r:id="rId16" w:history="1">
        <w:r w:rsidRPr="00550487">
          <w:rPr>
            <w:color w:val="0066CC"/>
            <w:u w:val="single"/>
            <w:lang w:val="en-US"/>
          </w:rPr>
          <w:t>http</w:t>
        </w:r>
        <w:r w:rsidRPr="00550487">
          <w:rPr>
            <w:color w:val="0066CC"/>
            <w:u w:val="single"/>
          </w:rPr>
          <w:t>://lib.mgafk.ru</w:t>
        </w:r>
      </w:hyperlink>
    </w:p>
    <w:p w:rsidR="00CD6BE4" w:rsidRPr="00550487" w:rsidRDefault="00CD6BE4" w:rsidP="00CD6BE4">
      <w:pPr>
        <w:widowControl w:val="0"/>
        <w:numPr>
          <w:ilvl w:val="0"/>
          <w:numId w:val="9"/>
        </w:numPr>
        <w:spacing w:after="160"/>
        <w:contextualSpacing/>
        <w:jc w:val="both"/>
      </w:pPr>
      <w:r w:rsidRPr="00550487">
        <w:t xml:space="preserve">Электронно-библиотечная система Elibrary </w:t>
      </w:r>
      <w:hyperlink r:id="rId17" w:history="1">
        <w:r w:rsidRPr="00550487">
          <w:rPr>
            <w:color w:val="0000FF"/>
            <w:u w:val="single"/>
          </w:rPr>
          <w:t>https://elibrary.ru</w:t>
        </w:r>
      </w:hyperlink>
    </w:p>
    <w:p w:rsidR="00CD6BE4" w:rsidRPr="00550487" w:rsidRDefault="00CD6BE4" w:rsidP="00CD6BE4">
      <w:pPr>
        <w:widowControl w:val="0"/>
        <w:numPr>
          <w:ilvl w:val="0"/>
          <w:numId w:val="9"/>
        </w:numPr>
        <w:spacing w:after="160"/>
        <w:contextualSpacing/>
        <w:jc w:val="both"/>
      </w:pPr>
      <w:r w:rsidRPr="00550487">
        <w:lastRenderedPageBreak/>
        <w:t xml:space="preserve">Электронно-библиотечная система издательства "Лань" </w:t>
      </w:r>
      <w:hyperlink r:id="rId18" w:history="1">
        <w:r w:rsidRPr="00550487">
          <w:rPr>
            <w:color w:val="0066CC"/>
            <w:u w:val="single"/>
          </w:rPr>
          <w:t>https://</w:t>
        </w:r>
        <w:r w:rsidRPr="00550487">
          <w:rPr>
            <w:color w:val="0066CC"/>
            <w:u w:val="single"/>
            <w:lang w:val="en-US"/>
          </w:rPr>
          <w:t>L</w:t>
        </w:r>
        <w:r w:rsidRPr="00550487">
          <w:rPr>
            <w:color w:val="0066CC"/>
            <w:u w:val="single"/>
          </w:rPr>
          <w:t>anbook.com</w:t>
        </w:r>
      </w:hyperlink>
    </w:p>
    <w:p w:rsidR="00CD6BE4" w:rsidRPr="00550487" w:rsidRDefault="00CD6BE4" w:rsidP="00CD6BE4">
      <w:pPr>
        <w:widowControl w:val="0"/>
        <w:numPr>
          <w:ilvl w:val="0"/>
          <w:numId w:val="9"/>
        </w:numPr>
        <w:spacing w:after="160"/>
        <w:contextualSpacing/>
        <w:jc w:val="both"/>
      </w:pPr>
      <w:r w:rsidRPr="00550487">
        <w:t xml:space="preserve">Электронно-библиотечная система IPRbooks </w:t>
      </w:r>
      <w:hyperlink r:id="rId19" w:history="1">
        <w:r w:rsidRPr="00550487">
          <w:rPr>
            <w:color w:val="0000FF"/>
            <w:u w:val="single"/>
          </w:rPr>
          <w:t>http://www.iprbookshop.ru</w:t>
        </w:r>
      </w:hyperlink>
    </w:p>
    <w:p w:rsidR="00CD6BE4" w:rsidRPr="00550487" w:rsidRDefault="00CD6BE4" w:rsidP="00CD6BE4">
      <w:pPr>
        <w:widowControl w:val="0"/>
        <w:numPr>
          <w:ilvl w:val="0"/>
          <w:numId w:val="9"/>
        </w:numPr>
        <w:spacing w:after="160"/>
        <w:contextualSpacing/>
        <w:jc w:val="both"/>
      </w:pPr>
      <w:r w:rsidRPr="00550487">
        <w:t xml:space="preserve">Электронно-библиотечная система «Юрайт» </w:t>
      </w:r>
      <w:hyperlink r:id="rId20" w:history="1">
        <w:r w:rsidRPr="00550487">
          <w:rPr>
            <w:color w:val="0000FF"/>
            <w:u w:val="single"/>
          </w:rPr>
          <w:t>https://biblio-online.ru</w:t>
        </w:r>
      </w:hyperlink>
    </w:p>
    <w:p w:rsidR="00CD6BE4" w:rsidRPr="00550487" w:rsidRDefault="00CD6BE4" w:rsidP="00CD6BE4">
      <w:pPr>
        <w:widowControl w:val="0"/>
        <w:numPr>
          <w:ilvl w:val="0"/>
          <w:numId w:val="9"/>
        </w:numPr>
        <w:spacing w:after="160"/>
        <w:contextualSpacing/>
      </w:pPr>
      <w:r w:rsidRPr="00550487">
        <w:t xml:space="preserve">Электронно-библиотечная система РУКОНТ </w:t>
      </w:r>
      <w:hyperlink r:id="rId21" w:history="1">
        <w:r w:rsidRPr="00550487">
          <w:rPr>
            <w:color w:val="0066CC"/>
            <w:u w:val="single"/>
          </w:rPr>
          <w:t>https://rucont.ru/</w:t>
        </w:r>
      </w:hyperlink>
    </w:p>
    <w:p w:rsidR="00CD6BE4" w:rsidRPr="00550487" w:rsidRDefault="00CD6BE4" w:rsidP="00CD6B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550487">
        <w:rPr>
          <w:rFonts w:eastAsia="Calibri"/>
          <w:color w:val="2F2F2F"/>
          <w:lang w:eastAsia="en-US"/>
        </w:rPr>
        <w:t xml:space="preserve">Министерство образования и науки Российской Федерации </w:t>
      </w:r>
      <w:hyperlink r:id="rId22" w:history="1">
        <w:r w:rsidRPr="00550487">
          <w:rPr>
            <w:rFonts w:eastAsia="Calibri"/>
            <w:color w:val="0066CC"/>
            <w:u w:val="single"/>
            <w:lang w:eastAsia="en-US"/>
          </w:rPr>
          <w:t>https://minobrnauki.gov.ru/</w:t>
        </w:r>
      </w:hyperlink>
    </w:p>
    <w:p w:rsidR="00CD6BE4" w:rsidRPr="00550487" w:rsidRDefault="00CD6BE4" w:rsidP="00CD6B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550487">
        <w:rPr>
          <w:rFonts w:eastAsia="Calibri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3" w:history="1">
        <w:r w:rsidRPr="00550487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:rsidR="00CD6BE4" w:rsidRPr="00550487" w:rsidRDefault="00CD6BE4" w:rsidP="00CD6B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550487"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24" w:history="1">
        <w:r w:rsidRPr="00550487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:rsidR="00CD6BE4" w:rsidRPr="00550487" w:rsidRDefault="00CD6BE4" w:rsidP="00CD6B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lang w:eastAsia="en-US"/>
        </w:rPr>
      </w:pPr>
      <w:r w:rsidRPr="00550487">
        <w:rPr>
          <w:rFonts w:eastAsia="Calibri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25" w:history="1">
        <w:r w:rsidRPr="00550487">
          <w:rPr>
            <w:rFonts w:eastAsia="Calibri"/>
            <w:color w:val="0000FF"/>
            <w:u w:val="single"/>
            <w:lang w:eastAsia="en-US"/>
          </w:rPr>
          <w:t>http://window.edu.ru</w:t>
        </w:r>
      </w:hyperlink>
    </w:p>
    <w:p w:rsidR="00CD6BE4" w:rsidRPr="00550487" w:rsidRDefault="00CD6BE4" w:rsidP="00CD6B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contextualSpacing/>
        <w:rPr>
          <w:color w:val="000000"/>
        </w:rPr>
      </w:pPr>
      <w:r w:rsidRPr="00550487"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6" w:history="1">
        <w:r w:rsidRPr="00550487">
          <w:rPr>
            <w:rFonts w:eastAsia="Calibri"/>
            <w:color w:val="0000FF"/>
            <w:u w:val="single"/>
            <w:lang w:eastAsia="en-US"/>
          </w:rPr>
          <w:t>http://fcior.edu.ru</w:t>
        </w:r>
      </w:hyperlink>
    </w:p>
    <w:p w:rsidR="00CD6BE4" w:rsidRPr="00550487" w:rsidRDefault="00CD6BE4" w:rsidP="00CD6B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contextualSpacing/>
        <w:rPr>
          <w:color w:val="000000"/>
        </w:rPr>
      </w:pPr>
      <w:r w:rsidRPr="00550487">
        <w:rPr>
          <w:color w:val="000000"/>
        </w:rPr>
        <w:t xml:space="preserve">Министерство спорта Российской Федерации </w:t>
      </w:r>
      <w:hyperlink r:id="rId27" w:history="1">
        <w:r w:rsidRPr="00550487">
          <w:rPr>
            <w:color w:val="0563C1"/>
            <w:u w:val="single"/>
          </w:rPr>
          <w:t>https://minsport.gov.ru/</w:t>
        </w:r>
      </w:hyperlink>
    </w:p>
    <w:p w:rsidR="00CD6BE4" w:rsidRPr="00550487" w:rsidRDefault="00CD6BE4" w:rsidP="00CD6B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color w:val="000000"/>
        </w:rPr>
      </w:pPr>
      <w:r w:rsidRPr="00550487">
        <w:rPr>
          <w:color w:val="333333"/>
        </w:rPr>
        <w:t xml:space="preserve">База данных научного цитирования Web of Science </w:t>
      </w:r>
      <w:hyperlink r:id="rId28" w:history="1">
        <w:r w:rsidRPr="00550487">
          <w:rPr>
            <w:color w:val="0563C1"/>
            <w:u w:val="single"/>
          </w:rPr>
          <w:t>http://wokinfo.com/</w:t>
        </w:r>
      </w:hyperlink>
    </w:p>
    <w:p w:rsidR="00CD6BE4" w:rsidRPr="00550487" w:rsidRDefault="00CD6BE4" w:rsidP="00CD6B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color w:val="000000"/>
        </w:rPr>
      </w:pPr>
      <w:r w:rsidRPr="00550487">
        <w:rPr>
          <w:color w:val="333333"/>
        </w:rPr>
        <w:t xml:space="preserve"> Единая мультидисциплинарная реферативная база данных Scopus </w:t>
      </w:r>
    </w:p>
    <w:p w:rsidR="00CD6BE4" w:rsidRPr="00550487" w:rsidRDefault="00CD6BE4" w:rsidP="00CD6BE4">
      <w:pPr>
        <w:widowControl w:val="0"/>
        <w:rPr>
          <w:color w:val="000000"/>
        </w:rPr>
      </w:pPr>
      <w:r w:rsidRPr="00550487">
        <w:rPr>
          <w:color w:val="000000"/>
        </w:rPr>
        <w:t xml:space="preserve">                  </w:t>
      </w:r>
      <w:hyperlink r:id="rId29" w:history="1">
        <w:r w:rsidRPr="00550487">
          <w:rPr>
            <w:color w:val="0563C1"/>
            <w:u w:val="single"/>
          </w:rPr>
          <w:t>https://www.scopus.com/search/form.uri?display=basic</w:t>
        </w:r>
      </w:hyperlink>
    </w:p>
    <w:p w:rsidR="00CD6BE4" w:rsidRPr="0046083C" w:rsidRDefault="00CD6BE4" w:rsidP="00CD6BE4">
      <w:pPr>
        <w:widowControl w:val="0"/>
        <w:jc w:val="both"/>
        <w:rPr>
          <w:rFonts w:cs="Tahoma"/>
          <w:b/>
        </w:rPr>
      </w:pPr>
    </w:p>
    <w:p w:rsidR="00CD6BE4" w:rsidRPr="0046083C" w:rsidRDefault="00CD6BE4" w:rsidP="00CD6BE4">
      <w:pPr>
        <w:shd w:val="clear" w:color="auto" w:fill="FFFFFF"/>
        <w:tabs>
          <w:tab w:val="left" w:pos="1134"/>
          <w:tab w:val="left" w:pos="1276"/>
          <w:tab w:val="left" w:pos="1418"/>
        </w:tabs>
        <w:ind w:left="360"/>
        <w:contextualSpacing/>
        <w:rPr>
          <w:b/>
          <w:caps/>
          <w:color w:val="000000"/>
          <w:spacing w:val="-1"/>
        </w:rPr>
      </w:pPr>
      <w:r w:rsidRPr="0046083C">
        <w:rPr>
          <w:b/>
          <w:caps/>
          <w:color w:val="000000"/>
          <w:spacing w:val="-1"/>
        </w:rPr>
        <w:t xml:space="preserve">8. </w:t>
      </w:r>
      <w:r w:rsidRPr="0046083C">
        <w:rPr>
          <w:b/>
          <w:color w:val="000000"/>
          <w:spacing w:val="-1"/>
        </w:rPr>
        <w:t>Материально-техническое обеспечение дисциплины:</w:t>
      </w:r>
    </w:p>
    <w:p w:rsidR="00CD6BE4" w:rsidRPr="0046083C" w:rsidRDefault="00CD6BE4" w:rsidP="00CD6BE4">
      <w:pPr>
        <w:shd w:val="clear" w:color="auto" w:fill="FFFFFF"/>
        <w:tabs>
          <w:tab w:val="left" w:pos="1134"/>
          <w:tab w:val="left" w:pos="1276"/>
          <w:tab w:val="left" w:pos="1418"/>
        </w:tabs>
        <w:contextualSpacing/>
        <w:rPr>
          <w:b/>
          <w:color w:val="000000"/>
        </w:rPr>
      </w:pPr>
      <w:r w:rsidRPr="0046083C">
        <w:rPr>
          <w:b/>
          <w:color w:val="000000"/>
        </w:rPr>
        <w:t>8.1.  Специализированные аудитории и оборудование</w:t>
      </w:r>
    </w:p>
    <w:p w:rsidR="00CD6BE4" w:rsidRPr="0046083C" w:rsidRDefault="00CD6BE4" w:rsidP="00CD6BE4">
      <w:pPr>
        <w:widowControl w:val="0"/>
        <w:numPr>
          <w:ilvl w:val="0"/>
          <w:numId w:val="5"/>
        </w:numPr>
        <w:ind w:left="284" w:firstLine="0"/>
        <w:jc w:val="both"/>
      </w:pPr>
      <w:r w:rsidRPr="0046083C">
        <w:t>Лекционный зал с мультимедийным оборудованием</w:t>
      </w:r>
    </w:p>
    <w:p w:rsidR="00CD6BE4" w:rsidRPr="0046083C" w:rsidRDefault="00CD6BE4" w:rsidP="00CD6BE4">
      <w:pPr>
        <w:widowControl w:val="0"/>
        <w:numPr>
          <w:ilvl w:val="0"/>
          <w:numId w:val="5"/>
        </w:numPr>
        <w:ind w:left="284" w:firstLine="0"/>
        <w:jc w:val="both"/>
      </w:pPr>
      <w:r w:rsidRPr="0046083C">
        <w:t>Аудитория для практических занятий 418</w:t>
      </w:r>
    </w:p>
    <w:p w:rsidR="00CD6BE4" w:rsidRPr="0046083C" w:rsidRDefault="00CD6BE4" w:rsidP="00CD6BE4">
      <w:pPr>
        <w:widowControl w:val="0"/>
        <w:numPr>
          <w:ilvl w:val="0"/>
          <w:numId w:val="5"/>
        </w:numPr>
        <w:ind w:left="284" w:firstLine="0"/>
        <w:jc w:val="both"/>
      </w:pPr>
      <w:r w:rsidRPr="0046083C">
        <w:t>Ноутбук</w:t>
      </w:r>
    </w:p>
    <w:p w:rsidR="00CD6BE4" w:rsidRPr="0046083C" w:rsidRDefault="00CD6BE4" w:rsidP="00CD6BE4">
      <w:pPr>
        <w:widowControl w:val="0"/>
        <w:numPr>
          <w:ilvl w:val="0"/>
          <w:numId w:val="5"/>
        </w:numPr>
        <w:ind w:left="284" w:firstLine="0"/>
        <w:jc w:val="both"/>
      </w:pPr>
      <w:r w:rsidRPr="0046083C">
        <w:t>Проектор</w:t>
      </w:r>
    </w:p>
    <w:p w:rsidR="00CD6BE4" w:rsidRPr="0046083C" w:rsidRDefault="00CD6BE4" w:rsidP="00CD6BE4">
      <w:pPr>
        <w:widowControl w:val="0"/>
        <w:numPr>
          <w:ilvl w:val="0"/>
          <w:numId w:val="5"/>
        </w:numPr>
        <w:ind w:left="284" w:firstLine="0"/>
        <w:jc w:val="both"/>
      </w:pPr>
      <w:r w:rsidRPr="0046083C">
        <w:t>Тематические презентации</w:t>
      </w:r>
    </w:p>
    <w:p w:rsidR="00CD6BE4" w:rsidRPr="0046083C" w:rsidRDefault="00CD6BE4" w:rsidP="00CD6BE4">
      <w:pPr>
        <w:widowControl w:val="0"/>
        <w:numPr>
          <w:ilvl w:val="0"/>
          <w:numId w:val="5"/>
        </w:numPr>
        <w:ind w:left="284" w:firstLine="0"/>
        <w:jc w:val="both"/>
      </w:pPr>
      <w:r w:rsidRPr="0046083C">
        <w:t>Таблицы</w:t>
      </w:r>
    </w:p>
    <w:p w:rsidR="00CD6BE4" w:rsidRPr="0046083C" w:rsidRDefault="00CD6BE4" w:rsidP="00CD6BE4">
      <w:pPr>
        <w:widowControl w:val="0"/>
        <w:ind w:left="-426"/>
        <w:rPr>
          <w:b/>
          <w:color w:val="000000"/>
        </w:rPr>
      </w:pPr>
    </w:p>
    <w:p w:rsidR="00CD6BE4" w:rsidRPr="0046083C" w:rsidRDefault="00CD6BE4" w:rsidP="00CD6BE4">
      <w:pPr>
        <w:widowControl w:val="0"/>
        <w:rPr>
          <w:b/>
        </w:rPr>
      </w:pPr>
      <w:r w:rsidRPr="0046083C">
        <w:rPr>
          <w:b/>
        </w:rPr>
        <w:t xml:space="preserve"> 8.2. Программное обеспечение:</w:t>
      </w:r>
    </w:p>
    <w:p w:rsidR="00CD6BE4" w:rsidRPr="0046083C" w:rsidRDefault="00CD6BE4" w:rsidP="00CD6BE4">
      <w:pPr>
        <w:widowControl w:val="0"/>
        <w:jc w:val="both"/>
      </w:pPr>
      <w:r w:rsidRPr="0046083C"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46083C">
        <w:rPr>
          <w:lang w:val="en-US"/>
        </w:rPr>
        <w:t>GYULGPL</w:t>
      </w:r>
      <w:r w:rsidRPr="0046083C">
        <w:t xml:space="preserve"> </w:t>
      </w:r>
      <w:r w:rsidRPr="0046083C">
        <w:rPr>
          <w:lang w:val="en-US"/>
        </w:rPr>
        <w:t>Libre</w:t>
      </w:r>
      <w:r w:rsidRPr="0046083C">
        <w:t xml:space="preserve"> </w:t>
      </w:r>
      <w:r w:rsidRPr="0046083C">
        <w:rPr>
          <w:lang w:val="en-US"/>
        </w:rPr>
        <w:t>Office</w:t>
      </w:r>
      <w:r w:rsidRPr="0046083C">
        <w:t xml:space="preserve"> или одна из лицензионных версий </w:t>
      </w:r>
      <w:r w:rsidRPr="0046083C">
        <w:rPr>
          <w:lang w:val="en-US"/>
        </w:rPr>
        <w:t>Microsoft</w:t>
      </w:r>
      <w:r w:rsidRPr="0046083C">
        <w:t xml:space="preserve"> </w:t>
      </w:r>
      <w:r w:rsidRPr="0046083C">
        <w:rPr>
          <w:lang w:val="en-US"/>
        </w:rPr>
        <w:t>Office</w:t>
      </w:r>
      <w:r w:rsidRPr="0046083C">
        <w:t xml:space="preserve">. </w:t>
      </w:r>
    </w:p>
    <w:p w:rsidR="00CD6BE4" w:rsidRPr="0046083C" w:rsidRDefault="00CD6BE4" w:rsidP="00CD6BE4">
      <w:pPr>
        <w:pStyle w:val="a9"/>
        <w:numPr>
          <w:ilvl w:val="0"/>
          <w:numId w:val="0"/>
        </w:numPr>
        <w:tabs>
          <w:tab w:val="left" w:pos="708"/>
        </w:tabs>
        <w:kinsoku w:val="0"/>
        <w:overflowPunct w:val="0"/>
        <w:ind w:right="106" w:firstLine="709"/>
        <w:jc w:val="both"/>
        <w:rPr>
          <w:b w:val="0"/>
          <w:spacing w:val="-1"/>
          <w:sz w:val="24"/>
          <w:szCs w:val="24"/>
        </w:rPr>
      </w:pPr>
      <w:r w:rsidRPr="0046083C">
        <w:rPr>
          <w:spacing w:val="-1"/>
          <w:sz w:val="24"/>
          <w:szCs w:val="24"/>
        </w:rPr>
        <w:t xml:space="preserve">8.3 Изучение дисциплины инвалидами </w:t>
      </w:r>
      <w:r w:rsidRPr="0046083C">
        <w:rPr>
          <w:sz w:val="24"/>
          <w:szCs w:val="24"/>
        </w:rPr>
        <w:t xml:space="preserve">и </w:t>
      </w:r>
      <w:r w:rsidRPr="0046083C">
        <w:rPr>
          <w:spacing w:val="-1"/>
          <w:sz w:val="24"/>
          <w:szCs w:val="24"/>
        </w:rPr>
        <w:t xml:space="preserve">обучающимися </w:t>
      </w:r>
      <w:r w:rsidRPr="0046083C">
        <w:rPr>
          <w:sz w:val="24"/>
          <w:szCs w:val="24"/>
        </w:rPr>
        <w:t xml:space="preserve">с ограниченными </w:t>
      </w:r>
      <w:r w:rsidRPr="0046083C">
        <w:rPr>
          <w:spacing w:val="-1"/>
          <w:sz w:val="24"/>
          <w:szCs w:val="24"/>
        </w:rPr>
        <w:t>возможностями здоровья</w:t>
      </w:r>
      <w:r w:rsidRPr="0046083C">
        <w:rPr>
          <w:b w:val="0"/>
          <w:spacing w:val="-1"/>
          <w:sz w:val="24"/>
          <w:szCs w:val="24"/>
        </w:rPr>
        <w:t xml:space="preserve"> осуществляется </w:t>
      </w:r>
      <w:r w:rsidRPr="0046083C">
        <w:rPr>
          <w:b w:val="0"/>
          <w:sz w:val="24"/>
          <w:szCs w:val="24"/>
        </w:rPr>
        <w:t xml:space="preserve">с </w:t>
      </w:r>
      <w:r w:rsidRPr="0046083C">
        <w:rPr>
          <w:b w:val="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46083C">
        <w:rPr>
          <w:b w:val="0"/>
          <w:sz w:val="24"/>
          <w:szCs w:val="24"/>
        </w:rPr>
        <w:t xml:space="preserve"> и </w:t>
      </w:r>
      <w:r w:rsidRPr="0046083C">
        <w:rPr>
          <w:b w:val="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46083C">
        <w:rPr>
          <w:b w:val="0"/>
          <w:spacing w:val="-2"/>
          <w:sz w:val="24"/>
          <w:szCs w:val="24"/>
        </w:rPr>
        <w:t xml:space="preserve">доступ </w:t>
      </w:r>
      <w:r w:rsidRPr="0046083C">
        <w:rPr>
          <w:b w:val="0"/>
          <w:sz w:val="24"/>
          <w:szCs w:val="24"/>
        </w:rPr>
        <w:t xml:space="preserve">в </w:t>
      </w:r>
      <w:r w:rsidRPr="0046083C">
        <w:rPr>
          <w:b w:val="0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46083C">
        <w:rPr>
          <w:b w:val="0"/>
          <w:sz w:val="24"/>
          <w:szCs w:val="24"/>
        </w:rPr>
        <w:t xml:space="preserve">на 1 этаже главного здания. </w:t>
      </w:r>
      <w:r w:rsidRPr="0046083C">
        <w:rPr>
          <w:b w:val="0"/>
          <w:spacing w:val="-1"/>
          <w:sz w:val="24"/>
          <w:szCs w:val="24"/>
        </w:rPr>
        <w:t xml:space="preserve">Созданы следующие специальные условия: </w:t>
      </w:r>
    </w:p>
    <w:p w:rsidR="00CD6BE4" w:rsidRPr="0046083C" w:rsidRDefault="00CD6BE4" w:rsidP="00CD6BE4">
      <w:pPr>
        <w:pStyle w:val="a9"/>
        <w:numPr>
          <w:ilvl w:val="0"/>
          <w:numId w:val="0"/>
        </w:numPr>
        <w:tabs>
          <w:tab w:val="left" w:pos="708"/>
        </w:tabs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46083C">
        <w:rPr>
          <w:b w:val="0"/>
          <w:i/>
          <w:iCs/>
          <w:sz w:val="24"/>
          <w:szCs w:val="24"/>
        </w:rPr>
        <w:t xml:space="preserve">8.3.1. для </w:t>
      </w:r>
      <w:r w:rsidRPr="0046083C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46083C">
        <w:rPr>
          <w:b w:val="0"/>
          <w:i/>
          <w:iCs/>
          <w:sz w:val="24"/>
          <w:szCs w:val="24"/>
        </w:rPr>
        <w:t>и лиц с</w:t>
      </w:r>
      <w:r w:rsidRPr="0046083C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6083C">
        <w:rPr>
          <w:b w:val="0"/>
          <w:i/>
          <w:iCs/>
          <w:sz w:val="24"/>
          <w:szCs w:val="24"/>
        </w:rPr>
        <w:t xml:space="preserve"> здоровья по зрению:</w:t>
      </w:r>
    </w:p>
    <w:p w:rsidR="00CD6BE4" w:rsidRPr="0046083C" w:rsidRDefault="00CD6BE4" w:rsidP="00CD6BE4">
      <w:pPr>
        <w:ind w:firstLine="709"/>
        <w:jc w:val="both"/>
        <w:rPr>
          <w:spacing w:val="-1"/>
        </w:rPr>
      </w:pPr>
      <w:r w:rsidRPr="0046083C">
        <w:rPr>
          <w:i/>
          <w:iCs/>
        </w:rPr>
        <w:t xml:space="preserve">- </w:t>
      </w:r>
      <w:r w:rsidRPr="0046083C">
        <w:rPr>
          <w:iCs/>
        </w:rPr>
        <w:t>о</w:t>
      </w:r>
      <w:r w:rsidRPr="0046083C">
        <w:rPr>
          <w:spacing w:val="-1"/>
        </w:rPr>
        <w:t xml:space="preserve">беспечен доступ </w:t>
      </w:r>
      <w:r w:rsidRPr="0046083C">
        <w:t xml:space="preserve">обучающихся, </w:t>
      </w:r>
      <w:r w:rsidRPr="0046083C">
        <w:rPr>
          <w:spacing w:val="-1"/>
        </w:rPr>
        <w:t xml:space="preserve">являющихся слепыми или слабовидящими </w:t>
      </w:r>
      <w:r w:rsidRPr="0046083C">
        <w:t xml:space="preserve">к </w:t>
      </w:r>
      <w:r w:rsidRPr="0046083C">
        <w:rPr>
          <w:spacing w:val="-1"/>
        </w:rPr>
        <w:t>зданиям Академии;</w:t>
      </w:r>
    </w:p>
    <w:p w:rsidR="00CD6BE4" w:rsidRPr="0046083C" w:rsidRDefault="00CD6BE4" w:rsidP="00CD6BE4">
      <w:pPr>
        <w:ind w:firstLine="709"/>
        <w:jc w:val="both"/>
      </w:pPr>
      <w:r w:rsidRPr="0046083C">
        <w:rPr>
          <w:spacing w:val="-1"/>
        </w:rPr>
        <w:t xml:space="preserve">- </w:t>
      </w:r>
      <w:r w:rsidRPr="0046083C">
        <w:rPr>
          <w:iCs/>
        </w:rPr>
        <w:t>э</w:t>
      </w:r>
      <w:r w:rsidRPr="0046083C">
        <w:t>лектронный видео увеличитель "ONYX Deskset HD 22 (в полной комплектации);</w:t>
      </w:r>
    </w:p>
    <w:p w:rsidR="00CD6BE4" w:rsidRPr="0046083C" w:rsidRDefault="00CD6BE4" w:rsidP="00CD6BE4">
      <w:pPr>
        <w:ind w:firstLine="709"/>
        <w:jc w:val="both"/>
      </w:pPr>
      <w:r w:rsidRPr="0046083C">
        <w:t xml:space="preserve">- </w:t>
      </w:r>
      <w:r w:rsidRPr="0046083C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46083C">
        <w:t xml:space="preserve"> </w:t>
      </w:r>
    </w:p>
    <w:p w:rsidR="00CD6BE4" w:rsidRPr="0046083C" w:rsidRDefault="00CD6BE4" w:rsidP="00CD6BE4">
      <w:pPr>
        <w:ind w:firstLine="709"/>
        <w:jc w:val="both"/>
        <w:rPr>
          <w:shd w:val="clear" w:color="auto" w:fill="FFFFFF"/>
        </w:rPr>
      </w:pPr>
      <w:r w:rsidRPr="0046083C">
        <w:t xml:space="preserve">- принтер Брайля; </w:t>
      </w:r>
    </w:p>
    <w:p w:rsidR="00CD6BE4" w:rsidRPr="0046083C" w:rsidRDefault="00CD6BE4" w:rsidP="00CD6BE4">
      <w:pPr>
        <w:ind w:firstLine="709"/>
        <w:jc w:val="both"/>
        <w:rPr>
          <w:shd w:val="clear" w:color="auto" w:fill="FEFEFE"/>
        </w:rPr>
      </w:pPr>
      <w:r w:rsidRPr="0046083C">
        <w:rPr>
          <w:shd w:val="clear" w:color="auto" w:fill="FFFFFF"/>
        </w:rPr>
        <w:t xml:space="preserve">- </w:t>
      </w:r>
      <w:r w:rsidRPr="0046083C">
        <w:rPr>
          <w:shd w:val="clear" w:color="auto" w:fill="FEFEFE"/>
        </w:rPr>
        <w:t>портативное устройство для чтения и увеличения.</w:t>
      </w:r>
      <w:r w:rsidRPr="0046083C">
        <w:rPr>
          <w:shd w:val="clear" w:color="auto" w:fill="FFFFFF"/>
        </w:rPr>
        <w:t xml:space="preserve"> </w:t>
      </w:r>
    </w:p>
    <w:p w:rsidR="00CD6BE4" w:rsidRPr="0046083C" w:rsidRDefault="00CD6BE4" w:rsidP="00CD6BE4">
      <w:pPr>
        <w:pStyle w:val="a9"/>
        <w:numPr>
          <w:ilvl w:val="0"/>
          <w:numId w:val="0"/>
        </w:numPr>
        <w:tabs>
          <w:tab w:val="left" w:pos="708"/>
        </w:tabs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46083C">
        <w:rPr>
          <w:b w:val="0"/>
          <w:i/>
          <w:iCs/>
          <w:sz w:val="24"/>
          <w:szCs w:val="24"/>
        </w:rPr>
        <w:t xml:space="preserve">8.3.2. для </w:t>
      </w:r>
      <w:r w:rsidRPr="0046083C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46083C">
        <w:rPr>
          <w:b w:val="0"/>
          <w:i/>
          <w:iCs/>
          <w:sz w:val="24"/>
          <w:szCs w:val="24"/>
        </w:rPr>
        <w:t>и лиц с</w:t>
      </w:r>
      <w:r w:rsidRPr="0046083C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6083C">
        <w:rPr>
          <w:b w:val="0"/>
          <w:i/>
          <w:iCs/>
          <w:sz w:val="24"/>
          <w:szCs w:val="24"/>
        </w:rPr>
        <w:t xml:space="preserve"> здоровья по слуху:</w:t>
      </w:r>
    </w:p>
    <w:p w:rsidR="00CD6BE4" w:rsidRPr="0046083C" w:rsidRDefault="00CD6BE4" w:rsidP="00CD6BE4">
      <w:pPr>
        <w:pStyle w:val="a9"/>
        <w:numPr>
          <w:ilvl w:val="0"/>
          <w:numId w:val="0"/>
        </w:numPr>
        <w:tabs>
          <w:tab w:val="left" w:pos="708"/>
        </w:tabs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46083C">
        <w:rPr>
          <w:b w:val="0"/>
          <w:i/>
          <w:iCs/>
          <w:sz w:val="24"/>
          <w:szCs w:val="24"/>
        </w:rPr>
        <w:t xml:space="preserve">- </w:t>
      </w:r>
      <w:r w:rsidRPr="0046083C">
        <w:rPr>
          <w:b w:val="0"/>
          <w:sz w:val="24"/>
          <w:szCs w:val="24"/>
        </w:rPr>
        <w:t>акустическая система</w:t>
      </w:r>
      <w:r w:rsidRPr="0046083C">
        <w:rPr>
          <w:b w:val="0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CD6BE4" w:rsidRPr="0046083C" w:rsidRDefault="00CD6BE4" w:rsidP="00CD6BE4">
      <w:pPr>
        <w:pStyle w:val="a9"/>
        <w:numPr>
          <w:ilvl w:val="0"/>
          <w:numId w:val="0"/>
        </w:numPr>
        <w:tabs>
          <w:tab w:val="left" w:pos="708"/>
        </w:tabs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46083C">
        <w:rPr>
          <w:b w:val="0"/>
          <w:i/>
          <w:iCs/>
          <w:sz w:val="24"/>
          <w:szCs w:val="24"/>
        </w:rPr>
        <w:t xml:space="preserve">- </w:t>
      </w:r>
      <w:r w:rsidRPr="0046083C">
        <w:rPr>
          <w:b w:val="0"/>
          <w:sz w:val="24"/>
          <w:szCs w:val="24"/>
          <w:shd w:val="clear" w:color="auto" w:fill="FFFFFF"/>
        </w:rPr>
        <w:t xml:space="preserve">«ElBrailleW14J G2; </w:t>
      </w:r>
    </w:p>
    <w:p w:rsidR="00CD6BE4" w:rsidRPr="0046083C" w:rsidRDefault="00CD6BE4" w:rsidP="00CD6BE4">
      <w:pPr>
        <w:pStyle w:val="a9"/>
        <w:numPr>
          <w:ilvl w:val="0"/>
          <w:numId w:val="0"/>
        </w:numPr>
        <w:tabs>
          <w:tab w:val="left" w:pos="708"/>
        </w:tabs>
        <w:kinsoku w:val="0"/>
        <w:overflowPunct w:val="0"/>
        <w:ind w:right="114" w:firstLine="709"/>
        <w:jc w:val="both"/>
        <w:rPr>
          <w:b w:val="0"/>
          <w:sz w:val="24"/>
          <w:szCs w:val="24"/>
          <w:shd w:val="clear" w:color="auto" w:fill="FFFFFF"/>
        </w:rPr>
      </w:pPr>
      <w:r w:rsidRPr="0046083C">
        <w:rPr>
          <w:b w:val="0"/>
          <w:sz w:val="24"/>
          <w:szCs w:val="24"/>
          <w:shd w:val="clear" w:color="auto" w:fill="FFFFFF"/>
        </w:rPr>
        <w:t>- FM- приёмник ARC с индукционной петлей;</w:t>
      </w:r>
    </w:p>
    <w:p w:rsidR="00CD6BE4" w:rsidRPr="0046083C" w:rsidRDefault="00CD6BE4" w:rsidP="00CD6BE4">
      <w:pPr>
        <w:pStyle w:val="a9"/>
        <w:numPr>
          <w:ilvl w:val="0"/>
          <w:numId w:val="0"/>
        </w:numPr>
        <w:tabs>
          <w:tab w:val="left" w:pos="708"/>
        </w:tabs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46083C">
        <w:rPr>
          <w:b w:val="0"/>
          <w:sz w:val="24"/>
          <w:szCs w:val="24"/>
          <w:shd w:val="clear" w:color="auto" w:fill="FFFFFF"/>
        </w:rPr>
        <w:t>- FM-передатчик AMIGO T31;</w:t>
      </w:r>
    </w:p>
    <w:p w:rsidR="00CD6BE4" w:rsidRPr="0046083C" w:rsidRDefault="00CD6BE4" w:rsidP="00CD6BE4">
      <w:pPr>
        <w:pStyle w:val="a9"/>
        <w:numPr>
          <w:ilvl w:val="0"/>
          <w:numId w:val="0"/>
        </w:numPr>
        <w:tabs>
          <w:tab w:val="left" w:pos="708"/>
        </w:tabs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46083C">
        <w:rPr>
          <w:b w:val="0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CD6BE4" w:rsidRPr="0046083C" w:rsidRDefault="00CD6BE4" w:rsidP="00CD6BE4">
      <w:pPr>
        <w:pStyle w:val="a9"/>
        <w:numPr>
          <w:ilvl w:val="0"/>
          <w:numId w:val="0"/>
        </w:numPr>
        <w:tabs>
          <w:tab w:val="left" w:pos="708"/>
        </w:tabs>
        <w:kinsoku w:val="0"/>
        <w:overflowPunct w:val="0"/>
        <w:ind w:right="114" w:firstLine="709"/>
        <w:jc w:val="both"/>
        <w:rPr>
          <w:b w:val="0"/>
          <w:i/>
          <w:iCs/>
          <w:sz w:val="24"/>
          <w:szCs w:val="24"/>
        </w:rPr>
      </w:pPr>
      <w:r w:rsidRPr="0046083C">
        <w:rPr>
          <w:b w:val="0"/>
          <w:i/>
          <w:iCs/>
          <w:sz w:val="24"/>
          <w:szCs w:val="24"/>
        </w:rPr>
        <w:lastRenderedPageBreak/>
        <w:t xml:space="preserve">8.3.3. для </w:t>
      </w:r>
      <w:r w:rsidRPr="0046083C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46083C">
        <w:rPr>
          <w:b w:val="0"/>
          <w:i/>
          <w:iCs/>
          <w:sz w:val="24"/>
          <w:szCs w:val="24"/>
        </w:rPr>
        <w:t xml:space="preserve">и лиц с </w:t>
      </w:r>
      <w:r w:rsidRPr="0046083C">
        <w:rPr>
          <w:b w:val="0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6083C">
        <w:rPr>
          <w:b w:val="0"/>
          <w:i/>
          <w:iCs/>
          <w:sz w:val="24"/>
          <w:szCs w:val="24"/>
        </w:rPr>
        <w:t>аппарата:</w:t>
      </w:r>
    </w:p>
    <w:p w:rsidR="00CD6BE4" w:rsidRPr="00852707" w:rsidRDefault="00CD6BE4" w:rsidP="00CD6BE4">
      <w:pPr>
        <w:pStyle w:val="a9"/>
        <w:numPr>
          <w:ilvl w:val="0"/>
          <w:numId w:val="0"/>
        </w:numPr>
        <w:tabs>
          <w:tab w:val="left" w:pos="708"/>
        </w:tabs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46083C">
        <w:rPr>
          <w:b w:val="0"/>
          <w:i/>
          <w:iCs/>
          <w:sz w:val="24"/>
          <w:szCs w:val="24"/>
        </w:rPr>
        <w:t xml:space="preserve">- </w:t>
      </w:r>
      <w:r w:rsidRPr="0046083C">
        <w:rPr>
          <w:b w:val="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</w:t>
      </w:r>
    </w:p>
    <w:p w:rsidR="00CD6BE4" w:rsidRDefault="00CD6BE4" w:rsidP="00CD6BE4">
      <w:pPr>
        <w:widowControl w:val="0"/>
        <w:jc w:val="right"/>
        <w:rPr>
          <w:i/>
          <w:color w:val="000000"/>
        </w:rPr>
      </w:pPr>
    </w:p>
    <w:p w:rsidR="00CD6BE4" w:rsidRDefault="00CD6BE4" w:rsidP="00CD6BE4">
      <w:pPr>
        <w:widowControl w:val="0"/>
        <w:jc w:val="right"/>
        <w:rPr>
          <w:i/>
          <w:color w:val="000000"/>
        </w:rPr>
      </w:pPr>
    </w:p>
    <w:p w:rsidR="00CD6BE4" w:rsidRDefault="00CD6BE4" w:rsidP="00CD6BE4">
      <w:pPr>
        <w:widowControl w:val="0"/>
        <w:jc w:val="right"/>
        <w:rPr>
          <w:i/>
          <w:color w:val="000000"/>
        </w:rPr>
      </w:pPr>
    </w:p>
    <w:p w:rsidR="00CD6BE4" w:rsidRPr="00CB027C" w:rsidRDefault="00CD6BE4" w:rsidP="00CD6BE4">
      <w:pPr>
        <w:widowControl w:val="0"/>
        <w:jc w:val="right"/>
        <w:rPr>
          <w:i/>
          <w:color w:val="000000"/>
          <w:sz w:val="20"/>
          <w:szCs w:val="20"/>
        </w:rPr>
      </w:pPr>
      <w:r w:rsidRPr="00CB027C">
        <w:rPr>
          <w:i/>
          <w:color w:val="000000"/>
          <w:sz w:val="20"/>
          <w:szCs w:val="20"/>
        </w:rPr>
        <w:t>Приложение к рабочей программе дисциплины</w:t>
      </w:r>
    </w:p>
    <w:p w:rsidR="00CD6BE4" w:rsidRPr="00CB027C" w:rsidRDefault="00CD6BE4" w:rsidP="00CD6BE4">
      <w:pPr>
        <w:widowControl w:val="0"/>
        <w:jc w:val="right"/>
        <w:rPr>
          <w:i/>
          <w:color w:val="000000"/>
          <w:sz w:val="20"/>
          <w:szCs w:val="20"/>
        </w:rPr>
      </w:pPr>
      <w:r w:rsidRPr="00CB027C">
        <w:rPr>
          <w:i/>
          <w:color w:val="000000"/>
          <w:sz w:val="20"/>
          <w:szCs w:val="20"/>
        </w:rPr>
        <w:t>«Биохимические основы физической работоспособности»</w:t>
      </w:r>
    </w:p>
    <w:p w:rsidR="00CD6BE4" w:rsidRPr="00565A90" w:rsidRDefault="00CD6BE4" w:rsidP="00CD6BE4">
      <w:pPr>
        <w:widowControl w:val="0"/>
        <w:jc w:val="right"/>
        <w:rPr>
          <w:i/>
          <w:color w:val="000000"/>
        </w:rPr>
      </w:pPr>
    </w:p>
    <w:p w:rsidR="00CD6BE4" w:rsidRPr="00565A90" w:rsidRDefault="00CD6BE4" w:rsidP="00CD6BE4">
      <w:pPr>
        <w:widowControl w:val="0"/>
        <w:jc w:val="right"/>
        <w:rPr>
          <w:i/>
          <w:color w:val="000000"/>
        </w:rPr>
      </w:pPr>
    </w:p>
    <w:p w:rsidR="00CD6BE4" w:rsidRPr="00565A90" w:rsidRDefault="00CD6BE4" w:rsidP="00CD6BE4">
      <w:pPr>
        <w:widowControl w:val="0"/>
        <w:jc w:val="right"/>
        <w:rPr>
          <w:i/>
          <w:color w:val="000000"/>
        </w:rPr>
      </w:pPr>
    </w:p>
    <w:p w:rsidR="00CD6BE4" w:rsidRPr="00565A90" w:rsidRDefault="00CD6BE4" w:rsidP="00CD6BE4">
      <w:pPr>
        <w:widowControl w:val="0"/>
        <w:jc w:val="center"/>
        <w:rPr>
          <w:color w:val="000000"/>
        </w:rPr>
      </w:pPr>
      <w:r w:rsidRPr="00565A90">
        <w:rPr>
          <w:color w:val="000000"/>
        </w:rPr>
        <w:t xml:space="preserve">Министерство спорта Российской Федерации </w:t>
      </w:r>
    </w:p>
    <w:p w:rsidR="00CD6BE4" w:rsidRPr="00565A90" w:rsidRDefault="00CD6BE4" w:rsidP="00CD6BE4">
      <w:pPr>
        <w:widowControl w:val="0"/>
        <w:jc w:val="center"/>
        <w:rPr>
          <w:color w:val="000000"/>
        </w:rPr>
      </w:pPr>
    </w:p>
    <w:p w:rsidR="00CD6BE4" w:rsidRPr="00565A90" w:rsidRDefault="00CD6BE4" w:rsidP="00CD6BE4">
      <w:pPr>
        <w:widowControl w:val="0"/>
        <w:jc w:val="center"/>
        <w:rPr>
          <w:color w:val="000000"/>
        </w:rPr>
      </w:pPr>
      <w:r w:rsidRPr="00565A90">
        <w:rPr>
          <w:color w:val="000000"/>
        </w:rPr>
        <w:t xml:space="preserve">Федеральное государственное бюджетное образовательное учреждение </w:t>
      </w:r>
    </w:p>
    <w:p w:rsidR="00CD6BE4" w:rsidRPr="00565A90" w:rsidRDefault="00CD6BE4" w:rsidP="00CD6BE4">
      <w:pPr>
        <w:widowControl w:val="0"/>
        <w:jc w:val="center"/>
        <w:rPr>
          <w:color w:val="000000"/>
        </w:rPr>
      </w:pPr>
      <w:r w:rsidRPr="00565A90">
        <w:rPr>
          <w:color w:val="000000"/>
        </w:rPr>
        <w:t>высшего образования</w:t>
      </w:r>
    </w:p>
    <w:p w:rsidR="00CD6BE4" w:rsidRPr="00565A90" w:rsidRDefault="00CD6BE4" w:rsidP="00CD6BE4">
      <w:pPr>
        <w:widowControl w:val="0"/>
        <w:jc w:val="center"/>
        <w:rPr>
          <w:color w:val="000000"/>
        </w:rPr>
      </w:pPr>
      <w:r w:rsidRPr="00565A90">
        <w:rPr>
          <w:color w:val="000000"/>
        </w:rPr>
        <w:t xml:space="preserve"> «Московская государственная академия физической культуры»</w:t>
      </w:r>
    </w:p>
    <w:p w:rsidR="00CD6BE4" w:rsidRPr="00565A90" w:rsidRDefault="00CD6BE4" w:rsidP="00CD6BE4">
      <w:pPr>
        <w:widowControl w:val="0"/>
        <w:jc w:val="center"/>
        <w:rPr>
          <w:color w:val="000000"/>
        </w:rPr>
      </w:pPr>
      <w:r w:rsidRPr="00565A90">
        <w:rPr>
          <w:color w:val="000000"/>
        </w:rPr>
        <w:t>Кафедра физиологии и биохимии</w:t>
      </w:r>
    </w:p>
    <w:p w:rsidR="00CD6BE4" w:rsidRPr="00565A90" w:rsidRDefault="00CD6BE4" w:rsidP="00CD6BE4">
      <w:pPr>
        <w:widowControl w:val="0"/>
        <w:jc w:val="center"/>
        <w:rPr>
          <w:color w:val="000000"/>
        </w:rPr>
      </w:pPr>
    </w:p>
    <w:p w:rsidR="00CD6BE4" w:rsidRPr="00565A90" w:rsidRDefault="00CD6BE4" w:rsidP="00CD6BE4">
      <w:pPr>
        <w:widowControl w:val="0"/>
        <w:jc w:val="right"/>
        <w:rPr>
          <w:color w:val="000000"/>
        </w:rPr>
      </w:pPr>
    </w:p>
    <w:p w:rsidR="00CD6BE4" w:rsidRPr="00565A90" w:rsidRDefault="00CD6BE4" w:rsidP="00CD6BE4">
      <w:pPr>
        <w:widowControl w:val="0"/>
        <w:jc w:val="right"/>
        <w:rPr>
          <w:color w:val="000000"/>
        </w:rPr>
      </w:pPr>
      <w:r w:rsidRPr="00565A90">
        <w:rPr>
          <w:color w:val="000000"/>
        </w:rPr>
        <w:t>УТВЕРЖДЕНО</w:t>
      </w:r>
    </w:p>
    <w:p w:rsidR="00CD6BE4" w:rsidRPr="00565A90" w:rsidRDefault="00CD6BE4" w:rsidP="00CD6BE4">
      <w:pPr>
        <w:widowControl w:val="0"/>
        <w:jc w:val="right"/>
        <w:rPr>
          <w:color w:val="000000"/>
        </w:rPr>
      </w:pPr>
      <w:r w:rsidRPr="00565A90">
        <w:rPr>
          <w:color w:val="000000"/>
        </w:rPr>
        <w:t xml:space="preserve">решением Учебно-методической комиссии     </w:t>
      </w:r>
    </w:p>
    <w:p w:rsidR="00CD6BE4" w:rsidRPr="00565A90" w:rsidRDefault="00CD6BE4" w:rsidP="00CD6BE4">
      <w:pPr>
        <w:widowControl w:val="0"/>
        <w:jc w:val="right"/>
        <w:rPr>
          <w:color w:val="000000"/>
        </w:rPr>
      </w:pPr>
      <w:r>
        <w:rPr>
          <w:color w:val="000000"/>
        </w:rPr>
        <w:t xml:space="preserve">   протокол №_7_</w:t>
      </w:r>
      <w:r w:rsidRPr="00565A90">
        <w:rPr>
          <w:color w:val="000000"/>
        </w:rPr>
        <w:t xml:space="preserve">, от </w:t>
      </w:r>
      <w:r>
        <w:t>«20» августа 2020 г.</w:t>
      </w:r>
    </w:p>
    <w:p w:rsidR="00CD6BE4" w:rsidRPr="00565A90" w:rsidRDefault="00CD6BE4" w:rsidP="00CD6BE4">
      <w:pPr>
        <w:widowControl w:val="0"/>
        <w:jc w:val="right"/>
        <w:rPr>
          <w:color w:val="000000"/>
        </w:rPr>
      </w:pPr>
      <w:r w:rsidRPr="00565A90">
        <w:rPr>
          <w:color w:val="000000"/>
        </w:rPr>
        <w:t xml:space="preserve">Председатель УМК, </w:t>
      </w:r>
    </w:p>
    <w:p w:rsidR="00CD6BE4" w:rsidRPr="00565A90" w:rsidRDefault="00CD6BE4" w:rsidP="00CD6BE4">
      <w:pPr>
        <w:widowControl w:val="0"/>
        <w:jc w:val="right"/>
        <w:rPr>
          <w:color w:val="000000"/>
        </w:rPr>
      </w:pPr>
      <w:r w:rsidRPr="00565A90">
        <w:rPr>
          <w:color w:val="000000"/>
        </w:rPr>
        <w:t>______________________ Таланцев А.Н.</w:t>
      </w:r>
    </w:p>
    <w:p w:rsidR="00CD6BE4" w:rsidRPr="00565A90" w:rsidRDefault="00CD6BE4" w:rsidP="00CD6BE4">
      <w:pPr>
        <w:widowControl w:val="0"/>
        <w:jc w:val="right"/>
        <w:rPr>
          <w:color w:val="000000"/>
        </w:rPr>
      </w:pPr>
    </w:p>
    <w:p w:rsidR="00CD6BE4" w:rsidRPr="00565A90" w:rsidRDefault="00CD6BE4" w:rsidP="00CD6BE4">
      <w:pPr>
        <w:widowControl w:val="0"/>
        <w:jc w:val="right"/>
        <w:rPr>
          <w:color w:val="000000"/>
        </w:rPr>
      </w:pPr>
    </w:p>
    <w:p w:rsidR="00CD6BE4" w:rsidRPr="00565A90" w:rsidRDefault="00CD6BE4" w:rsidP="00CD6BE4">
      <w:pPr>
        <w:widowControl w:val="0"/>
        <w:jc w:val="right"/>
        <w:rPr>
          <w:color w:val="000000"/>
        </w:rPr>
      </w:pPr>
    </w:p>
    <w:p w:rsidR="00CD6BE4" w:rsidRPr="00565A90" w:rsidRDefault="00CD6BE4" w:rsidP="00CD6BE4">
      <w:pPr>
        <w:widowControl w:val="0"/>
        <w:jc w:val="center"/>
        <w:rPr>
          <w:b/>
          <w:bCs/>
          <w:color w:val="000000"/>
        </w:rPr>
      </w:pPr>
      <w:r w:rsidRPr="00565A90">
        <w:rPr>
          <w:b/>
          <w:bCs/>
          <w:color w:val="000000"/>
        </w:rPr>
        <w:t>ФОНД ОЦЕНОЧНЫХ СРЕДСТВ</w:t>
      </w:r>
    </w:p>
    <w:p w:rsidR="00CD6BE4" w:rsidRPr="00565A90" w:rsidRDefault="00CD6BE4" w:rsidP="00CD6BE4">
      <w:pPr>
        <w:widowControl w:val="0"/>
        <w:jc w:val="center"/>
        <w:rPr>
          <w:color w:val="000000"/>
        </w:rPr>
      </w:pPr>
      <w:r w:rsidRPr="00565A90">
        <w:rPr>
          <w:color w:val="000000"/>
        </w:rPr>
        <w:t>по дисциплине</w:t>
      </w:r>
    </w:p>
    <w:p w:rsidR="00CD6BE4" w:rsidRPr="00565A90" w:rsidRDefault="00CD6BE4" w:rsidP="00CD6BE4">
      <w:pPr>
        <w:widowControl w:val="0"/>
        <w:jc w:val="center"/>
        <w:rPr>
          <w:b/>
          <w:color w:val="000000"/>
        </w:rPr>
      </w:pPr>
      <w:r w:rsidRPr="00565A90">
        <w:rPr>
          <w:b/>
          <w:color w:val="000000"/>
        </w:rPr>
        <w:t>БИО</w:t>
      </w:r>
      <w:r>
        <w:rPr>
          <w:b/>
          <w:color w:val="000000"/>
        </w:rPr>
        <w:t>ХИМИЧЕСКИЕ ОСНОВЫ ФИЗИЧЕСКОЙ РАБОТОСПОСОБНОСТИ</w:t>
      </w:r>
    </w:p>
    <w:p w:rsidR="00CD6BE4" w:rsidRPr="00565A90" w:rsidRDefault="00CD6BE4" w:rsidP="00CD6BE4">
      <w:pPr>
        <w:widowControl w:val="0"/>
        <w:jc w:val="center"/>
        <w:rPr>
          <w:b/>
        </w:rPr>
      </w:pPr>
    </w:p>
    <w:p w:rsidR="00CD6BE4" w:rsidRPr="00287492" w:rsidRDefault="00CD6BE4" w:rsidP="00CD6BE4">
      <w:pPr>
        <w:jc w:val="center"/>
        <w:rPr>
          <w:b/>
        </w:rPr>
      </w:pPr>
      <w:r w:rsidRPr="00287492">
        <w:rPr>
          <w:b/>
        </w:rPr>
        <w:t>Направление подготовки</w:t>
      </w:r>
      <w:r w:rsidRPr="00287492">
        <w:t>:</w:t>
      </w:r>
    </w:p>
    <w:p w:rsidR="00CD6BE4" w:rsidRPr="00287492" w:rsidRDefault="00CD6BE4" w:rsidP="00CD6BE4">
      <w:pPr>
        <w:jc w:val="center"/>
      </w:pPr>
      <w:r w:rsidRPr="00287492">
        <w:rPr>
          <w:bCs/>
        </w:rPr>
        <w:t xml:space="preserve">49.04.01 </w:t>
      </w:r>
      <w:r w:rsidRPr="00287492">
        <w:t xml:space="preserve">Физическая культура </w:t>
      </w:r>
    </w:p>
    <w:p w:rsidR="00CD6BE4" w:rsidRPr="00287492" w:rsidRDefault="00CD6BE4" w:rsidP="00CD6BE4">
      <w:pPr>
        <w:jc w:val="center"/>
        <w:rPr>
          <w:b/>
        </w:rPr>
      </w:pPr>
    </w:p>
    <w:p w:rsidR="00CD6BE4" w:rsidRPr="00287492" w:rsidRDefault="00CD6BE4" w:rsidP="00CD6BE4">
      <w:pPr>
        <w:jc w:val="center"/>
        <w:rPr>
          <w:b/>
        </w:rPr>
      </w:pPr>
      <w:r w:rsidRPr="00287492">
        <w:rPr>
          <w:b/>
        </w:rPr>
        <w:t>ОПОП: «Естественнонаучные проблемы физической культуры»</w:t>
      </w:r>
    </w:p>
    <w:p w:rsidR="00CD6BE4" w:rsidRPr="00287492" w:rsidRDefault="00CD6BE4" w:rsidP="00CD6BE4">
      <w:pPr>
        <w:jc w:val="center"/>
        <w:rPr>
          <w:b/>
        </w:rPr>
      </w:pPr>
    </w:p>
    <w:p w:rsidR="00CD6BE4" w:rsidRPr="00287492" w:rsidRDefault="00CD6BE4" w:rsidP="00CD6BE4">
      <w:pPr>
        <w:widowControl w:val="0"/>
        <w:jc w:val="center"/>
        <w:rPr>
          <w:b/>
          <w:bCs/>
        </w:rPr>
      </w:pPr>
      <w:r w:rsidRPr="00287492">
        <w:rPr>
          <w:b/>
          <w:bCs/>
        </w:rPr>
        <w:t>Квалификация выпускника</w:t>
      </w:r>
    </w:p>
    <w:p w:rsidR="00CD6BE4" w:rsidRPr="00287492" w:rsidRDefault="00CD6BE4" w:rsidP="00CD6BE4">
      <w:pPr>
        <w:widowControl w:val="0"/>
        <w:jc w:val="center"/>
        <w:rPr>
          <w:bCs/>
        </w:rPr>
      </w:pPr>
      <w:r w:rsidRPr="00287492">
        <w:rPr>
          <w:bCs/>
        </w:rPr>
        <w:t>Магистр</w:t>
      </w:r>
    </w:p>
    <w:p w:rsidR="00CD6BE4" w:rsidRPr="00287492" w:rsidRDefault="00CD6BE4" w:rsidP="00CD6BE4">
      <w:pPr>
        <w:widowControl w:val="0"/>
        <w:jc w:val="center"/>
        <w:rPr>
          <w:b/>
        </w:rPr>
      </w:pPr>
    </w:p>
    <w:p w:rsidR="00CD6BE4" w:rsidRPr="00287492" w:rsidRDefault="00CD6BE4" w:rsidP="00CD6BE4">
      <w:pPr>
        <w:widowControl w:val="0"/>
        <w:jc w:val="center"/>
        <w:rPr>
          <w:b/>
        </w:rPr>
      </w:pPr>
      <w:r w:rsidRPr="00287492">
        <w:rPr>
          <w:b/>
        </w:rPr>
        <w:t>Форма обучения</w:t>
      </w:r>
    </w:p>
    <w:p w:rsidR="00CD6BE4" w:rsidRPr="00287492" w:rsidRDefault="00CD6BE4" w:rsidP="00CD6BE4">
      <w:pPr>
        <w:widowControl w:val="0"/>
        <w:jc w:val="center"/>
      </w:pPr>
      <w:r w:rsidRPr="00287492">
        <w:t>Очная / Заочная</w:t>
      </w:r>
    </w:p>
    <w:p w:rsidR="00CD6BE4" w:rsidRDefault="00CD6BE4" w:rsidP="00CD6BE4">
      <w:pPr>
        <w:widowControl w:val="0"/>
        <w:jc w:val="center"/>
        <w:rPr>
          <w:b/>
          <w:color w:val="000000"/>
        </w:rPr>
      </w:pPr>
    </w:p>
    <w:p w:rsidR="00CD6BE4" w:rsidRDefault="00CD6BE4" w:rsidP="00CD6BE4">
      <w:pPr>
        <w:widowControl w:val="0"/>
        <w:jc w:val="center"/>
        <w:rPr>
          <w:b/>
          <w:color w:val="000000"/>
        </w:rPr>
      </w:pPr>
    </w:p>
    <w:p w:rsidR="00CD6BE4" w:rsidRDefault="00CD6BE4" w:rsidP="00CD6BE4">
      <w:pPr>
        <w:widowControl w:val="0"/>
        <w:jc w:val="center"/>
        <w:rPr>
          <w:b/>
          <w:color w:val="000000"/>
        </w:rPr>
      </w:pPr>
    </w:p>
    <w:p w:rsidR="00CD6BE4" w:rsidRDefault="00CD6BE4" w:rsidP="00CD6BE4">
      <w:pPr>
        <w:widowControl w:val="0"/>
        <w:jc w:val="center"/>
        <w:rPr>
          <w:b/>
          <w:color w:val="000000"/>
        </w:rPr>
      </w:pPr>
    </w:p>
    <w:p w:rsidR="00CD6BE4" w:rsidRPr="00565A90" w:rsidRDefault="00CD6BE4" w:rsidP="00CD6BE4">
      <w:pPr>
        <w:widowControl w:val="0"/>
        <w:jc w:val="center"/>
        <w:rPr>
          <w:b/>
          <w:color w:val="000000"/>
        </w:rPr>
      </w:pPr>
    </w:p>
    <w:p w:rsidR="00CD6BE4" w:rsidRPr="00565A90" w:rsidRDefault="00CD6BE4" w:rsidP="00CD6BE4">
      <w:pPr>
        <w:widowControl w:val="0"/>
        <w:jc w:val="center"/>
        <w:rPr>
          <w:b/>
          <w:color w:val="000000"/>
        </w:rPr>
      </w:pPr>
    </w:p>
    <w:p w:rsidR="00CD6BE4" w:rsidRPr="00565A90" w:rsidRDefault="00CD6BE4" w:rsidP="00CD6BE4">
      <w:pPr>
        <w:widowControl w:val="0"/>
        <w:jc w:val="right"/>
        <w:rPr>
          <w:color w:val="000000"/>
        </w:rPr>
      </w:pPr>
      <w:r w:rsidRPr="00565A90">
        <w:rPr>
          <w:color w:val="000000"/>
        </w:rPr>
        <w:t>Рассмотрено и одобрено на заседании кафедры</w:t>
      </w:r>
    </w:p>
    <w:p w:rsidR="00CD6BE4" w:rsidRPr="00565A90" w:rsidRDefault="00CD6BE4" w:rsidP="00CD6BE4">
      <w:pPr>
        <w:widowControl w:val="0"/>
        <w:jc w:val="right"/>
        <w:rPr>
          <w:color w:val="000000"/>
        </w:rPr>
      </w:pPr>
      <w:r w:rsidRPr="006614D3">
        <w:rPr>
          <w:color w:val="000000"/>
        </w:rPr>
        <w:t xml:space="preserve">(протокол № 9 </w:t>
      </w:r>
      <w:r w:rsidRPr="00565A90">
        <w:rPr>
          <w:color w:val="000000"/>
        </w:rPr>
        <w:t>от «</w:t>
      </w:r>
      <w:r w:rsidRPr="006614D3">
        <w:rPr>
          <w:color w:val="000000"/>
        </w:rPr>
        <w:t>3</w:t>
      </w:r>
      <w:r w:rsidRPr="00565A90">
        <w:rPr>
          <w:color w:val="000000"/>
        </w:rPr>
        <w:t xml:space="preserve">» </w:t>
      </w:r>
      <w:r w:rsidRPr="006614D3">
        <w:rPr>
          <w:color w:val="000000"/>
        </w:rPr>
        <w:t>апреля</w:t>
      </w:r>
      <w:r w:rsidRPr="00565A90">
        <w:rPr>
          <w:color w:val="000000"/>
        </w:rPr>
        <w:t xml:space="preserve">  20</w:t>
      </w:r>
      <w:r>
        <w:rPr>
          <w:color w:val="000000"/>
        </w:rPr>
        <w:t>20</w:t>
      </w:r>
      <w:r w:rsidRPr="00565A90">
        <w:rPr>
          <w:color w:val="000000"/>
        </w:rPr>
        <w:t xml:space="preserve">) </w:t>
      </w:r>
    </w:p>
    <w:p w:rsidR="00CD6BE4" w:rsidRPr="00565A90" w:rsidRDefault="00CD6BE4" w:rsidP="00CD6BE4">
      <w:pPr>
        <w:widowControl w:val="0"/>
        <w:tabs>
          <w:tab w:val="left" w:pos="5245"/>
          <w:tab w:val="left" w:pos="5529"/>
        </w:tabs>
        <w:jc w:val="right"/>
        <w:rPr>
          <w:color w:val="000000"/>
        </w:rPr>
      </w:pPr>
      <w:r w:rsidRPr="00565A90">
        <w:rPr>
          <w:color w:val="000000"/>
        </w:rPr>
        <w:t>Зав. кафедрой к.б.н., доцент</w:t>
      </w:r>
    </w:p>
    <w:p w:rsidR="00CD6BE4" w:rsidRPr="00565A90" w:rsidRDefault="00CD6BE4" w:rsidP="00CD6BE4">
      <w:pPr>
        <w:widowControl w:val="0"/>
        <w:tabs>
          <w:tab w:val="left" w:pos="5245"/>
          <w:tab w:val="left" w:pos="5529"/>
        </w:tabs>
        <w:jc w:val="right"/>
        <w:rPr>
          <w:i/>
          <w:color w:val="000000"/>
        </w:rPr>
      </w:pPr>
      <w:r w:rsidRPr="00565A90">
        <w:rPr>
          <w:color w:val="000000"/>
        </w:rPr>
        <w:t>______________</w:t>
      </w:r>
      <w:r w:rsidRPr="00565A90">
        <w:rPr>
          <w:i/>
          <w:color w:val="000000"/>
        </w:rPr>
        <w:t xml:space="preserve"> Стрельникова И.В.</w:t>
      </w:r>
    </w:p>
    <w:p w:rsidR="00CD6BE4" w:rsidRPr="00565A90" w:rsidRDefault="00CD6BE4" w:rsidP="00CD6BE4">
      <w:pPr>
        <w:widowControl w:val="0"/>
        <w:tabs>
          <w:tab w:val="left" w:pos="5245"/>
          <w:tab w:val="left" w:pos="5529"/>
        </w:tabs>
        <w:jc w:val="center"/>
        <w:rPr>
          <w:color w:val="000000"/>
        </w:rPr>
      </w:pPr>
    </w:p>
    <w:p w:rsidR="00CD6BE4" w:rsidRPr="00565A90" w:rsidRDefault="00CD6BE4" w:rsidP="00CD6BE4">
      <w:pPr>
        <w:widowControl w:val="0"/>
        <w:tabs>
          <w:tab w:val="left" w:pos="5245"/>
          <w:tab w:val="left" w:pos="5529"/>
        </w:tabs>
        <w:jc w:val="center"/>
        <w:rPr>
          <w:color w:val="000000"/>
        </w:rPr>
      </w:pPr>
      <w:r w:rsidRPr="00565A90">
        <w:rPr>
          <w:color w:val="000000"/>
        </w:rPr>
        <w:lastRenderedPageBreak/>
        <w:t xml:space="preserve">                                                                                           </w:t>
      </w:r>
    </w:p>
    <w:p w:rsidR="00CD6BE4" w:rsidRPr="00565A90" w:rsidRDefault="00CD6BE4" w:rsidP="00CD6BE4">
      <w:pPr>
        <w:widowControl w:val="0"/>
        <w:jc w:val="center"/>
        <w:rPr>
          <w:color w:val="000000"/>
        </w:rPr>
      </w:pPr>
    </w:p>
    <w:p w:rsidR="00CD6BE4" w:rsidRPr="00565A90" w:rsidRDefault="00CD6BE4" w:rsidP="00CD6BE4">
      <w:pPr>
        <w:widowControl w:val="0"/>
        <w:jc w:val="center"/>
        <w:rPr>
          <w:color w:val="000000"/>
        </w:rPr>
      </w:pPr>
    </w:p>
    <w:p w:rsidR="00CD6BE4" w:rsidRPr="00565A90" w:rsidRDefault="00CD6BE4" w:rsidP="00CD6BE4">
      <w:pPr>
        <w:widowControl w:val="0"/>
        <w:jc w:val="center"/>
        <w:rPr>
          <w:color w:val="000000"/>
        </w:rPr>
      </w:pPr>
    </w:p>
    <w:p w:rsidR="00CD6BE4" w:rsidRPr="00565A90" w:rsidRDefault="00CD6BE4" w:rsidP="00CD6BE4">
      <w:pPr>
        <w:widowControl w:val="0"/>
        <w:jc w:val="center"/>
        <w:rPr>
          <w:color w:val="000000"/>
        </w:rPr>
      </w:pPr>
    </w:p>
    <w:p w:rsidR="00CD6BE4" w:rsidRPr="00565A90" w:rsidRDefault="00CD6BE4" w:rsidP="00CD6BE4">
      <w:pPr>
        <w:widowControl w:val="0"/>
        <w:jc w:val="center"/>
        <w:rPr>
          <w:color w:val="000000"/>
        </w:rPr>
      </w:pPr>
      <w:r w:rsidRPr="00565A90">
        <w:rPr>
          <w:color w:val="000000"/>
        </w:rPr>
        <w:t>Малаховка, 20</w:t>
      </w:r>
      <w:r>
        <w:rPr>
          <w:color w:val="000000"/>
        </w:rPr>
        <w:t>20</w:t>
      </w:r>
      <w:r w:rsidRPr="00565A90">
        <w:rPr>
          <w:color w:val="000000"/>
        </w:rPr>
        <w:t xml:space="preserve"> </w:t>
      </w:r>
    </w:p>
    <w:p w:rsidR="00CD6BE4" w:rsidRPr="00AE2B8C" w:rsidRDefault="00CD6BE4" w:rsidP="00CD6BE4">
      <w:pPr>
        <w:shd w:val="clear" w:color="auto" w:fill="FFFFFF"/>
        <w:tabs>
          <w:tab w:val="left" w:pos="1134"/>
        </w:tabs>
        <w:contextualSpacing/>
        <w:jc w:val="both"/>
        <w:rPr>
          <w:b/>
        </w:rPr>
      </w:pPr>
      <w:r w:rsidRPr="00AE2B8C">
        <w:rPr>
          <w:b/>
        </w:rPr>
        <w:t>ФОНД ОЦЕНОЧНЫХ СРЕДСТВ ДЛЯ ПРОВЕДЕНИЯ ПРОМЕЖУТОЧНОЙ АТТЕСТАЦИИ</w:t>
      </w:r>
    </w:p>
    <w:p w:rsidR="00CD6BE4" w:rsidRPr="00AE2B8C" w:rsidRDefault="00CD6BE4" w:rsidP="00CD6BE4">
      <w:pPr>
        <w:shd w:val="clear" w:color="auto" w:fill="FFFFFF"/>
        <w:ind w:left="1069"/>
        <w:contextualSpacing/>
        <w:jc w:val="both"/>
      </w:pPr>
    </w:p>
    <w:p w:rsidR="00CD6BE4" w:rsidRDefault="00CD6BE4" w:rsidP="00CD6BE4">
      <w:pPr>
        <w:numPr>
          <w:ilvl w:val="0"/>
          <w:numId w:val="10"/>
        </w:numPr>
        <w:shd w:val="clear" w:color="auto" w:fill="FFFFFF"/>
        <w:contextualSpacing/>
        <w:rPr>
          <w:b/>
        </w:rPr>
      </w:pPr>
      <w:r w:rsidRPr="00AE2B8C">
        <w:rPr>
          <w:b/>
        </w:rPr>
        <w:t>Паспорт фонда оценочных средств</w:t>
      </w:r>
    </w:p>
    <w:p w:rsidR="00CD6BE4" w:rsidRPr="00CB6869" w:rsidRDefault="00CD6BE4" w:rsidP="00CD6BE4">
      <w:pPr>
        <w:shd w:val="clear" w:color="auto" w:fill="FFFFFF"/>
        <w:ind w:left="1429"/>
        <w:contextualSpacing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3685"/>
      </w:tblGrid>
      <w:tr w:rsidR="00CD6BE4" w:rsidRPr="00902129" w:rsidTr="003D0DF5">
        <w:trPr>
          <w:trHeight w:val="185"/>
        </w:trPr>
        <w:tc>
          <w:tcPr>
            <w:tcW w:w="2268" w:type="dxa"/>
            <w:vAlign w:val="center"/>
          </w:tcPr>
          <w:p w:rsidR="00CD6BE4" w:rsidRPr="00902129" w:rsidRDefault="00CD6BE4" w:rsidP="003D0DF5">
            <w:pPr>
              <w:widowControl w:val="0"/>
              <w:tabs>
                <w:tab w:val="right" w:leader="underscore" w:pos="9356"/>
              </w:tabs>
              <w:jc w:val="center"/>
              <w:rPr>
                <w:color w:val="000000"/>
              </w:rPr>
            </w:pPr>
            <w:r w:rsidRPr="00902129">
              <w:rPr>
                <w:color w:val="000000"/>
              </w:rPr>
              <w:t>Компетенция</w:t>
            </w:r>
          </w:p>
        </w:tc>
        <w:tc>
          <w:tcPr>
            <w:tcW w:w="3119" w:type="dxa"/>
            <w:vAlign w:val="center"/>
          </w:tcPr>
          <w:p w:rsidR="00CD6BE4" w:rsidRPr="00902129" w:rsidRDefault="00CD6BE4" w:rsidP="003D0DF5">
            <w:pPr>
              <w:widowControl w:val="0"/>
              <w:tabs>
                <w:tab w:val="right" w:leader="underscore" w:pos="9356"/>
              </w:tabs>
              <w:jc w:val="center"/>
              <w:rPr>
                <w:color w:val="000000"/>
              </w:rPr>
            </w:pPr>
            <w:r w:rsidRPr="00902129">
              <w:rPr>
                <w:color w:val="000000"/>
              </w:rPr>
              <w:t>Трудовые функции (при наличии)</w:t>
            </w:r>
          </w:p>
        </w:tc>
        <w:tc>
          <w:tcPr>
            <w:tcW w:w="3685" w:type="dxa"/>
            <w:vAlign w:val="center"/>
          </w:tcPr>
          <w:p w:rsidR="00CD6BE4" w:rsidRPr="00902129" w:rsidRDefault="00CD6BE4" w:rsidP="003D0DF5">
            <w:pPr>
              <w:widowControl w:val="0"/>
              <w:tabs>
                <w:tab w:val="right" w:leader="underscore" w:pos="9356"/>
              </w:tabs>
              <w:jc w:val="center"/>
              <w:rPr>
                <w:iCs/>
                <w:color w:val="000000"/>
              </w:rPr>
            </w:pPr>
            <w:r w:rsidRPr="00902129">
              <w:rPr>
                <w:iCs/>
                <w:color w:val="000000"/>
              </w:rPr>
              <w:t>Индикаторы достижения</w:t>
            </w:r>
          </w:p>
        </w:tc>
      </w:tr>
      <w:tr w:rsidR="00CD6BE4" w:rsidRPr="00902129" w:rsidTr="003D0DF5">
        <w:tc>
          <w:tcPr>
            <w:tcW w:w="2268" w:type="dxa"/>
          </w:tcPr>
          <w:p w:rsidR="00CD6BE4" w:rsidRDefault="00CD6BE4" w:rsidP="003D0DF5">
            <w:pPr>
              <w:widowControl w:val="0"/>
              <w:tabs>
                <w:tab w:val="left" w:pos="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ПК-2</w:t>
            </w:r>
            <w:r w:rsidRPr="00287492">
              <w:rPr>
                <w:b/>
                <w:bCs/>
              </w:rPr>
              <w:t xml:space="preserve"> </w:t>
            </w:r>
          </w:p>
          <w:p w:rsidR="00CD6BE4" w:rsidRPr="00287492" w:rsidRDefault="00CD6BE4" w:rsidP="003D0DF5">
            <w:pPr>
              <w:widowControl w:val="0"/>
              <w:tabs>
                <w:tab w:val="left" w:pos="0"/>
              </w:tabs>
              <w:jc w:val="both"/>
              <w:rPr>
                <w:b/>
                <w:bCs/>
              </w:rPr>
            </w:pPr>
            <w:r w:rsidRPr="00287492">
              <w:t>Способен осуществлять руководство научно-исследовательской и проектной деятельностью в сфере ФКиС.</w:t>
            </w:r>
          </w:p>
          <w:p w:rsidR="00CD6BE4" w:rsidRPr="00902129" w:rsidRDefault="00CD6BE4" w:rsidP="003D0DF5">
            <w:pPr>
              <w:widowControl w:val="0"/>
              <w:tabs>
                <w:tab w:val="left" w:pos="0"/>
              </w:tabs>
              <w:ind w:firstLine="709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3119" w:type="dxa"/>
          </w:tcPr>
          <w:p w:rsidR="00CD6BE4" w:rsidRPr="0046083C" w:rsidRDefault="00CD6BE4" w:rsidP="003D0DF5">
            <w:pPr>
              <w:rPr>
                <w:b/>
                <w:bCs/>
              </w:rPr>
            </w:pPr>
            <w:r w:rsidRPr="0046083C">
              <w:rPr>
                <w:b/>
                <w:bCs/>
              </w:rPr>
              <w:t xml:space="preserve">ППО 01.004 </w:t>
            </w:r>
          </w:p>
          <w:p w:rsidR="00CD6BE4" w:rsidRPr="0046083C" w:rsidRDefault="00CD6BE4" w:rsidP="003D0DF5">
            <w:pPr>
              <w:rPr>
                <w:b/>
                <w:i/>
              </w:rPr>
            </w:pPr>
            <w:r w:rsidRPr="0046083C">
              <w:rPr>
                <w:b/>
                <w:i/>
              </w:rPr>
              <w:t>I/03.7</w:t>
            </w:r>
          </w:p>
          <w:p w:rsidR="00CD6BE4" w:rsidRPr="0046083C" w:rsidRDefault="00CD6BE4" w:rsidP="003D0DF5">
            <w:r w:rsidRPr="0046083C">
              <w:t>Руководство научно-исследовательской, проектной, учебно-профессиональной и иной деятельностью обучающихся по программам бакалавриата, специалитета, магистратуры и(или) ДПП</w:t>
            </w:r>
          </w:p>
          <w:p w:rsidR="00CD6BE4" w:rsidRPr="00287492" w:rsidRDefault="00CD6BE4" w:rsidP="003D0DF5"/>
          <w:p w:rsidR="00CD6BE4" w:rsidRPr="0046083C" w:rsidRDefault="00CD6BE4" w:rsidP="003D0DF5">
            <w:pPr>
              <w:rPr>
                <w:b/>
                <w:bCs/>
              </w:rPr>
            </w:pPr>
            <w:r w:rsidRPr="0046083C">
              <w:rPr>
                <w:b/>
                <w:bCs/>
              </w:rPr>
              <w:t xml:space="preserve">Р 05.008 </w:t>
            </w:r>
          </w:p>
          <w:p w:rsidR="00CD6BE4" w:rsidRPr="0046083C" w:rsidRDefault="00CD6BE4" w:rsidP="003D0DF5">
            <w:r w:rsidRPr="0046083C">
              <w:rPr>
                <w:b/>
                <w:i/>
              </w:rPr>
              <w:t>G/03.7</w:t>
            </w:r>
            <w:r w:rsidRPr="0046083C">
              <w:t xml:space="preserve"> </w:t>
            </w:r>
          </w:p>
          <w:p w:rsidR="00CD6BE4" w:rsidRPr="0046083C" w:rsidRDefault="00CD6BE4" w:rsidP="003D0DF5">
            <w:pPr>
              <w:rPr>
                <w:color w:val="FF0000"/>
              </w:rPr>
            </w:pPr>
            <w:r w:rsidRPr="0046083C">
              <w:t>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  <w:p w:rsidR="00CD6BE4" w:rsidRPr="00902129" w:rsidRDefault="00CD6BE4" w:rsidP="003D0DF5">
            <w:pPr>
              <w:widowControl w:val="0"/>
              <w:tabs>
                <w:tab w:val="right" w:leader="underscore" w:pos="9356"/>
              </w:tabs>
              <w:rPr>
                <w:i/>
                <w:color w:val="000000"/>
              </w:rPr>
            </w:pPr>
          </w:p>
        </w:tc>
        <w:tc>
          <w:tcPr>
            <w:tcW w:w="3685" w:type="dxa"/>
          </w:tcPr>
          <w:p w:rsidR="00CD6BE4" w:rsidRPr="00902129" w:rsidRDefault="00CD6BE4" w:rsidP="003D0DF5">
            <w:pPr>
              <w:widowControl w:val="0"/>
              <w:tabs>
                <w:tab w:val="right" w:leader="underscore" w:pos="9356"/>
              </w:tabs>
              <w:rPr>
                <w:rFonts w:eastAsia="Calibri"/>
                <w:b/>
                <w:bCs/>
                <w:iCs/>
                <w:color w:val="000000"/>
                <w:lang w:eastAsia="en-US"/>
              </w:rPr>
            </w:pPr>
            <w:r w:rsidRPr="00902129">
              <w:rPr>
                <w:b/>
                <w:i/>
                <w:color w:val="000000"/>
              </w:rPr>
              <w:t>Знает:</w:t>
            </w:r>
            <w:r w:rsidRPr="00902129">
              <w:rPr>
                <w:rFonts w:eastAsia="Calibri"/>
                <w:b/>
                <w:bCs/>
                <w:iCs/>
                <w:color w:val="000000"/>
                <w:lang w:eastAsia="en-US"/>
              </w:rPr>
              <w:t xml:space="preserve"> </w:t>
            </w:r>
          </w:p>
          <w:p w:rsidR="00CD6BE4" w:rsidRPr="0046083C" w:rsidRDefault="00CD6BE4" w:rsidP="003D0DF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083C">
              <w:rPr>
                <w:rFonts w:ascii="Times New Roman" w:hAnsi="Times New Roman" w:cs="Times New Roman"/>
              </w:rPr>
              <w:t>Природ</w:t>
            </w:r>
            <w:r>
              <w:rPr>
                <w:rFonts w:ascii="Times New Roman" w:hAnsi="Times New Roman" w:cs="Times New Roman"/>
              </w:rPr>
              <w:t>у</w:t>
            </w:r>
            <w:r w:rsidRPr="0046083C">
              <w:rPr>
                <w:rFonts w:ascii="Times New Roman" w:hAnsi="Times New Roman" w:cs="Times New Roman"/>
              </w:rPr>
              <w:t xml:space="preserve"> биохимических изменений в организме при мышечной работе различного характера;</w:t>
            </w:r>
          </w:p>
          <w:p w:rsidR="00CD6BE4" w:rsidRPr="0046083C" w:rsidRDefault="00CD6BE4" w:rsidP="003D0DF5">
            <w:pPr>
              <w:jc w:val="both"/>
            </w:pPr>
            <w:r w:rsidRPr="0046083C">
              <w:t>- Биохимические механизмы процессов утомления и восстановления;</w:t>
            </w:r>
          </w:p>
          <w:p w:rsidR="00CD6BE4" w:rsidRPr="0046083C" w:rsidRDefault="00CD6BE4" w:rsidP="003D0DF5">
            <w:r w:rsidRPr="0046083C">
              <w:t>-   Биохимические основы адаптации в процессе спортивной тренировки и занятий физической культурой;</w:t>
            </w:r>
          </w:p>
          <w:p w:rsidR="00CD6BE4" w:rsidRPr="0046083C" w:rsidRDefault="00CD6BE4" w:rsidP="003D0DF5">
            <w:r w:rsidRPr="0046083C">
              <w:t xml:space="preserve"> -  Биохимические особенности  занятий физической культурой и спортом с лицами разного возраста.</w:t>
            </w:r>
          </w:p>
          <w:p w:rsidR="00CD6BE4" w:rsidRPr="0046083C" w:rsidRDefault="00CD6BE4" w:rsidP="003D0DF5">
            <w:pPr>
              <w:shd w:val="clear" w:color="auto" w:fill="FFFFFF"/>
            </w:pPr>
            <w:r w:rsidRPr="0046083C">
              <w:t>-  Современные и инновационные научно-исследовательские технологии в спортивной биохимии.</w:t>
            </w:r>
          </w:p>
          <w:p w:rsidR="00CD6BE4" w:rsidRPr="00902129" w:rsidRDefault="00CD6BE4" w:rsidP="003D0DF5">
            <w:pPr>
              <w:widowControl w:val="0"/>
              <w:tabs>
                <w:tab w:val="right" w:leader="underscore" w:pos="9356"/>
              </w:tabs>
              <w:rPr>
                <w:b/>
                <w:bCs/>
                <w:i/>
              </w:rPr>
            </w:pPr>
            <w:r w:rsidRPr="00902129">
              <w:rPr>
                <w:b/>
                <w:bCs/>
                <w:i/>
              </w:rPr>
              <w:t xml:space="preserve">Умеет: </w:t>
            </w:r>
          </w:p>
          <w:p w:rsidR="00CD6BE4" w:rsidRDefault="00CD6BE4" w:rsidP="003D0DF5">
            <w:pPr>
              <w:widowControl w:val="0"/>
              <w:tabs>
                <w:tab w:val="right" w:leader="underscore" w:pos="9356"/>
              </w:tabs>
              <w:rPr>
                <w:rFonts w:eastAsia="Calibri"/>
              </w:rPr>
            </w:pPr>
            <w:r w:rsidRPr="0046083C">
              <w:rPr>
                <w:rFonts w:eastAsia="Calibri"/>
              </w:rPr>
              <w:t>Планирова</w:t>
            </w:r>
            <w:r>
              <w:rPr>
                <w:rFonts w:eastAsia="Calibri"/>
              </w:rPr>
              <w:t>ть</w:t>
            </w:r>
            <w:r w:rsidRPr="0046083C">
              <w:rPr>
                <w:rFonts w:eastAsia="Calibri"/>
              </w:rPr>
              <w:t xml:space="preserve"> научно-исследовательской работы в сфере физической культуры и спорта на основе знаний молекулярных биохимических основ  мышечной деятельности.</w:t>
            </w:r>
          </w:p>
          <w:p w:rsidR="00CD6BE4" w:rsidRPr="00902129" w:rsidRDefault="00CD6BE4" w:rsidP="003D0DF5">
            <w:pPr>
              <w:widowControl w:val="0"/>
              <w:tabs>
                <w:tab w:val="right" w:leader="underscore" w:pos="9356"/>
              </w:tabs>
              <w:rPr>
                <w:rFonts w:eastAsia="Calibri"/>
                <w:b/>
                <w:color w:val="000000"/>
                <w:lang w:eastAsia="en-US"/>
              </w:rPr>
            </w:pPr>
            <w:r w:rsidRPr="00902129">
              <w:rPr>
                <w:b/>
                <w:i/>
                <w:color w:val="000000"/>
              </w:rPr>
              <w:t>Имеет опыт:</w:t>
            </w:r>
            <w:r w:rsidRPr="00902129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  <w:p w:rsidR="00CD6BE4" w:rsidRPr="00902129" w:rsidRDefault="00CD6BE4" w:rsidP="003D0DF5">
            <w:pPr>
              <w:widowControl w:val="0"/>
              <w:tabs>
                <w:tab w:val="right" w:leader="underscore" w:pos="9356"/>
              </w:tabs>
              <w:rPr>
                <w:i/>
                <w:color w:val="000000"/>
              </w:rPr>
            </w:pPr>
            <w:r>
              <w:t>Использования м</w:t>
            </w:r>
            <w:r w:rsidRPr="0046083C">
              <w:t>етод</w:t>
            </w:r>
            <w:r>
              <w:t xml:space="preserve">ов </w:t>
            </w:r>
            <w:r w:rsidRPr="0046083C">
              <w:t xml:space="preserve">повышения </w:t>
            </w:r>
            <w:r w:rsidRPr="0046083C">
              <w:rPr>
                <w:bCs/>
                <w:iCs/>
              </w:rPr>
              <w:t>физической работоспособности  на основе знаний регуляции биохимических сдвигов в организме в процессе мышечной деятельности.</w:t>
            </w:r>
          </w:p>
        </w:tc>
      </w:tr>
      <w:tr w:rsidR="00CD6BE4" w:rsidRPr="00902129" w:rsidTr="003D0DF5">
        <w:tc>
          <w:tcPr>
            <w:tcW w:w="2268" w:type="dxa"/>
          </w:tcPr>
          <w:p w:rsidR="00CD6BE4" w:rsidRDefault="00CD6BE4" w:rsidP="003D0DF5">
            <w:pPr>
              <w:widowControl w:val="0"/>
              <w:tabs>
                <w:tab w:val="left" w:pos="0"/>
              </w:tabs>
              <w:jc w:val="both"/>
              <w:rPr>
                <w:bCs/>
              </w:rPr>
            </w:pPr>
            <w:r w:rsidRPr="00287492">
              <w:rPr>
                <w:b/>
                <w:bCs/>
              </w:rPr>
              <w:t>ПК-3</w:t>
            </w:r>
            <w:r w:rsidRPr="00287492">
              <w:rPr>
                <w:bCs/>
              </w:rPr>
              <w:t xml:space="preserve"> </w:t>
            </w:r>
          </w:p>
          <w:p w:rsidR="00CD6BE4" w:rsidRPr="00287492" w:rsidRDefault="00CD6BE4" w:rsidP="003D0DF5">
            <w:pPr>
              <w:widowControl w:val="0"/>
              <w:tabs>
                <w:tab w:val="left" w:pos="0"/>
              </w:tabs>
              <w:jc w:val="both"/>
            </w:pPr>
            <w:r w:rsidRPr="00287492">
              <w:t xml:space="preserve">Способен собирать, обрабатывать, анализировать и </w:t>
            </w:r>
            <w:r w:rsidRPr="00287492">
              <w:lastRenderedPageBreak/>
              <w:t>обобщать данные о лицах, занимающихся физической культурой и спортом, для решения педагогических, тренерских, рекреационных, организационно-управленческих задач в области физической культуры и спорта.</w:t>
            </w:r>
          </w:p>
          <w:p w:rsidR="00CD6BE4" w:rsidRPr="00902129" w:rsidRDefault="00CD6BE4" w:rsidP="003D0DF5">
            <w:pPr>
              <w:widowControl w:val="0"/>
              <w:tabs>
                <w:tab w:val="left" w:pos="0"/>
              </w:tabs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3119" w:type="dxa"/>
          </w:tcPr>
          <w:p w:rsidR="00CD6BE4" w:rsidRPr="0046083C" w:rsidRDefault="00CD6BE4" w:rsidP="003D0DF5">
            <w:pPr>
              <w:rPr>
                <w:b/>
                <w:bCs/>
              </w:rPr>
            </w:pPr>
            <w:r w:rsidRPr="0046083C">
              <w:rPr>
                <w:b/>
                <w:bCs/>
              </w:rPr>
              <w:lastRenderedPageBreak/>
              <w:t xml:space="preserve">Р 05.008 </w:t>
            </w:r>
          </w:p>
          <w:p w:rsidR="00CD6BE4" w:rsidRPr="0046083C" w:rsidRDefault="00CD6BE4" w:rsidP="003D0DF5">
            <w:pPr>
              <w:rPr>
                <w:b/>
                <w:i/>
              </w:rPr>
            </w:pPr>
            <w:r w:rsidRPr="0046083C">
              <w:rPr>
                <w:b/>
                <w:i/>
              </w:rPr>
              <w:t>Е/01.7</w:t>
            </w:r>
          </w:p>
          <w:p w:rsidR="00CD6BE4" w:rsidRPr="0046083C" w:rsidRDefault="00CD6BE4" w:rsidP="003D0DF5">
            <w:r w:rsidRPr="0046083C">
              <w:t>Текущее планирование спортивной подготовки</w:t>
            </w:r>
          </w:p>
          <w:p w:rsidR="00CD6BE4" w:rsidRPr="0046083C" w:rsidRDefault="00CD6BE4" w:rsidP="003D0DF5">
            <w:pPr>
              <w:rPr>
                <w:b/>
                <w:i/>
              </w:rPr>
            </w:pPr>
            <w:r w:rsidRPr="0046083C">
              <w:rPr>
                <w:b/>
                <w:i/>
              </w:rPr>
              <w:lastRenderedPageBreak/>
              <w:t>Е/04.7</w:t>
            </w:r>
          </w:p>
          <w:p w:rsidR="00CD6BE4" w:rsidRPr="0046083C" w:rsidRDefault="00CD6BE4" w:rsidP="003D0DF5">
            <w:r w:rsidRPr="0046083C"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CD6BE4" w:rsidRPr="00287492" w:rsidRDefault="00CD6BE4" w:rsidP="003D0DF5">
            <w:pPr>
              <w:rPr>
                <w:color w:val="FF0000"/>
              </w:rPr>
            </w:pPr>
          </w:p>
          <w:p w:rsidR="00CD6BE4" w:rsidRPr="0046083C" w:rsidRDefault="00CD6BE4" w:rsidP="003D0DF5">
            <w:pPr>
              <w:rPr>
                <w:b/>
                <w:bCs/>
              </w:rPr>
            </w:pPr>
            <w:r w:rsidRPr="0046083C">
              <w:rPr>
                <w:b/>
                <w:bCs/>
              </w:rPr>
              <w:t xml:space="preserve">Т 05.003 </w:t>
            </w:r>
          </w:p>
          <w:p w:rsidR="00CD6BE4" w:rsidRPr="0046083C" w:rsidRDefault="00CD6BE4" w:rsidP="003D0DF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608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Н/01.7</w:t>
            </w:r>
          </w:p>
          <w:p w:rsidR="00CD6BE4" w:rsidRPr="0046083C" w:rsidRDefault="00CD6BE4" w:rsidP="003D0DF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процесса отбора спортсменов в спортивную сборную команду</w:t>
            </w:r>
          </w:p>
          <w:p w:rsidR="00CD6BE4" w:rsidRPr="0046083C" w:rsidRDefault="00CD6BE4" w:rsidP="003D0DF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u-RU"/>
              </w:rPr>
            </w:pPr>
            <w:r w:rsidRPr="0046083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u-RU"/>
              </w:rPr>
              <w:t>Н/02.7</w:t>
            </w:r>
          </w:p>
          <w:p w:rsidR="00CD6BE4" w:rsidRPr="0046083C" w:rsidRDefault="00CD6BE4" w:rsidP="003D0DF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подготовкой спортсменов спортивной сборной команды</w:t>
            </w:r>
          </w:p>
          <w:p w:rsidR="00CD6BE4" w:rsidRPr="0046083C" w:rsidRDefault="00CD6BE4" w:rsidP="003D0DF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608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</w:t>
            </w:r>
            <w:r w:rsidRPr="004608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/02.7</w:t>
            </w:r>
          </w:p>
          <w:p w:rsidR="00CD6BE4" w:rsidRPr="00287492" w:rsidRDefault="00CD6BE4" w:rsidP="003D0DF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60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(спортивной дисциплине, группе спортивных дисциплин), субъекта Российской</w:t>
            </w:r>
            <w:r w:rsidRPr="0046083C">
              <w:rPr>
                <w:sz w:val="24"/>
                <w:szCs w:val="24"/>
                <w:lang w:val="ru-RU"/>
              </w:rPr>
              <w:t xml:space="preserve"> </w:t>
            </w:r>
            <w:r w:rsidRPr="00460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 по виду спорта (спортивной дисциплине, группе спортивных дисциплин) (далее - спортивной сборной команды)</w:t>
            </w:r>
          </w:p>
          <w:p w:rsidR="00CD6BE4" w:rsidRPr="00902129" w:rsidRDefault="00CD6BE4" w:rsidP="003D0DF5">
            <w:pPr>
              <w:widowControl w:val="0"/>
              <w:tabs>
                <w:tab w:val="left" w:pos="0"/>
              </w:tabs>
              <w:rPr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CD6BE4" w:rsidRPr="00902129" w:rsidRDefault="00CD6BE4" w:rsidP="003D0DF5">
            <w:pPr>
              <w:widowControl w:val="0"/>
              <w:tabs>
                <w:tab w:val="right" w:leader="underscore" w:pos="9356"/>
              </w:tabs>
              <w:rPr>
                <w:rFonts w:eastAsia="Calibri"/>
                <w:b/>
                <w:bCs/>
                <w:iCs/>
                <w:color w:val="000000"/>
                <w:lang w:eastAsia="en-US"/>
              </w:rPr>
            </w:pPr>
            <w:r w:rsidRPr="00902129">
              <w:rPr>
                <w:b/>
                <w:i/>
                <w:color w:val="000000"/>
              </w:rPr>
              <w:lastRenderedPageBreak/>
              <w:t>Знает:</w:t>
            </w:r>
            <w:r w:rsidRPr="00902129">
              <w:rPr>
                <w:rFonts w:eastAsia="Calibri"/>
                <w:b/>
                <w:bCs/>
                <w:iCs/>
                <w:color w:val="000000"/>
                <w:lang w:eastAsia="en-US"/>
              </w:rPr>
              <w:t xml:space="preserve"> </w:t>
            </w:r>
          </w:p>
          <w:p w:rsidR="00CD6BE4" w:rsidRPr="0046083C" w:rsidRDefault="00CD6BE4" w:rsidP="003D0DF5">
            <w:pPr>
              <w:shd w:val="clear" w:color="auto" w:fill="FFFFFF"/>
              <w:rPr>
                <w:bCs/>
                <w:iCs/>
              </w:rPr>
            </w:pPr>
            <w:r w:rsidRPr="0046083C">
              <w:t xml:space="preserve">- Биоэнергетические и структурно-функциональные основы компонентов спортивной </w:t>
            </w:r>
            <w:r w:rsidRPr="0046083C">
              <w:lastRenderedPageBreak/>
              <w:t>работоспособности и способы их оптимизации</w:t>
            </w:r>
            <w:r w:rsidRPr="0046083C">
              <w:rPr>
                <w:bCs/>
                <w:iCs/>
              </w:rPr>
              <w:t>.</w:t>
            </w:r>
          </w:p>
          <w:p w:rsidR="00CD6BE4" w:rsidRDefault="00CD6BE4" w:rsidP="003D0DF5">
            <w:r w:rsidRPr="0046083C">
              <w:t xml:space="preserve">- Биохимическое обоснование  необходимости занятий физической культурой и спортом всех слоев населения. </w:t>
            </w:r>
          </w:p>
          <w:p w:rsidR="00CD6BE4" w:rsidRPr="0046083C" w:rsidRDefault="00CD6BE4" w:rsidP="003D0DF5">
            <w:pPr>
              <w:rPr>
                <w:spacing w:val="-2"/>
              </w:rPr>
            </w:pPr>
            <w:r w:rsidRPr="0046083C">
              <w:t>- Биохимическое обоснование рациональности построения тренировочного процесса с учетом возрастных особенностей занимающихся; повышения их физической работоспособности при грамотном использовании пищевых факторов и фармакологических средств, а также  негативных последствий применения   допинговых препаратов в спорте</w:t>
            </w:r>
          </w:p>
          <w:p w:rsidR="00CD6BE4" w:rsidRPr="00902129" w:rsidRDefault="00CD6BE4" w:rsidP="003D0DF5">
            <w:pPr>
              <w:widowControl w:val="0"/>
              <w:tabs>
                <w:tab w:val="right" w:leader="underscore" w:pos="9356"/>
              </w:tabs>
              <w:rPr>
                <w:b/>
                <w:bCs/>
                <w:i/>
              </w:rPr>
            </w:pPr>
            <w:r w:rsidRPr="00902129">
              <w:rPr>
                <w:b/>
                <w:bCs/>
                <w:i/>
              </w:rPr>
              <w:t xml:space="preserve">Умеет: </w:t>
            </w:r>
          </w:p>
          <w:p w:rsidR="00CD6BE4" w:rsidRPr="0046083C" w:rsidRDefault="00CD6BE4" w:rsidP="003D0DF5">
            <w:pPr>
              <w:autoSpaceDE w:val="0"/>
            </w:pPr>
            <w:r w:rsidRPr="0046083C">
              <w:t>- Использова</w:t>
            </w:r>
            <w:r>
              <w:t>ть</w:t>
            </w:r>
            <w:r w:rsidRPr="0046083C">
              <w:t xml:space="preserve">  знани</w:t>
            </w:r>
            <w:r>
              <w:t>я</w:t>
            </w:r>
            <w:r w:rsidRPr="0046083C">
              <w:t xml:space="preserve"> по влиянию на организм человека мышечной работы для  анализа эффективности тренерской деятельности</w:t>
            </w:r>
          </w:p>
          <w:p w:rsidR="00CD6BE4" w:rsidRPr="0046083C" w:rsidRDefault="00CD6BE4" w:rsidP="003D0DF5">
            <w:pPr>
              <w:autoSpaceDE w:val="0"/>
              <w:rPr>
                <w:spacing w:val="-1"/>
              </w:rPr>
            </w:pPr>
            <w:r w:rsidRPr="0046083C">
              <w:rPr>
                <w:spacing w:val="-1"/>
              </w:rPr>
              <w:t>- Определ</w:t>
            </w:r>
            <w:r>
              <w:rPr>
                <w:spacing w:val="-1"/>
              </w:rPr>
              <w:t>ять</w:t>
            </w:r>
            <w:r w:rsidRPr="0046083C">
              <w:rPr>
                <w:spacing w:val="-1"/>
              </w:rPr>
              <w:t xml:space="preserve"> уров</w:t>
            </w:r>
            <w:r>
              <w:rPr>
                <w:spacing w:val="-1"/>
              </w:rPr>
              <w:t>ень</w:t>
            </w:r>
            <w:r w:rsidRPr="0046083C">
              <w:rPr>
                <w:spacing w:val="-1"/>
              </w:rPr>
              <w:t xml:space="preserve">  развития компо</w:t>
            </w:r>
            <w:r w:rsidRPr="0046083C">
              <w:rPr>
                <w:spacing w:val="-1"/>
              </w:rPr>
              <w:softHyphen/>
            </w:r>
            <w:r w:rsidRPr="0046083C">
              <w:rPr>
                <w:spacing w:val="-3"/>
              </w:rPr>
              <w:t>нентов работоспособности по структурным и функциональ</w:t>
            </w:r>
            <w:r w:rsidRPr="0046083C">
              <w:rPr>
                <w:spacing w:val="-3"/>
              </w:rPr>
              <w:softHyphen/>
            </w:r>
            <w:r w:rsidRPr="0046083C">
              <w:rPr>
                <w:spacing w:val="-2"/>
              </w:rPr>
              <w:t xml:space="preserve">ным особенностям организма </w:t>
            </w:r>
            <w:r w:rsidRPr="0046083C">
              <w:rPr>
                <w:spacing w:val="-1"/>
              </w:rPr>
              <w:t>спортсмена</w:t>
            </w:r>
          </w:p>
          <w:p w:rsidR="00CD6BE4" w:rsidRPr="0046083C" w:rsidRDefault="00CD6BE4" w:rsidP="003D0DF5">
            <w:pPr>
              <w:tabs>
                <w:tab w:val="left" w:pos="426"/>
              </w:tabs>
            </w:pPr>
            <w:r w:rsidRPr="0046083C">
              <w:rPr>
                <w:spacing w:val="-1"/>
              </w:rPr>
              <w:t>-</w:t>
            </w:r>
            <w:r w:rsidRPr="0046083C">
              <w:t xml:space="preserve"> Использова</w:t>
            </w:r>
            <w:r>
              <w:t>ть</w:t>
            </w:r>
            <w:r w:rsidRPr="0046083C">
              <w:t xml:space="preserve">  данны</w:t>
            </w:r>
            <w:r>
              <w:t>е</w:t>
            </w:r>
            <w:r w:rsidRPr="0046083C">
              <w:t xml:space="preserve"> биохимических исследований для обоснования рациональности построения тренировочного процесса и выбора средств повышения физической и спортивной работоспособности.</w:t>
            </w:r>
          </w:p>
          <w:p w:rsidR="00CD6BE4" w:rsidRPr="00902129" w:rsidRDefault="00CD6BE4" w:rsidP="003D0DF5">
            <w:pPr>
              <w:widowControl w:val="0"/>
              <w:tabs>
                <w:tab w:val="right" w:leader="underscore" w:pos="9356"/>
              </w:tabs>
              <w:rPr>
                <w:rFonts w:eastAsia="Calibri"/>
                <w:b/>
                <w:color w:val="000000"/>
                <w:lang w:eastAsia="en-US"/>
              </w:rPr>
            </w:pPr>
            <w:r w:rsidRPr="00902129">
              <w:rPr>
                <w:b/>
                <w:i/>
                <w:color w:val="000000"/>
              </w:rPr>
              <w:t>Имеет опыт:</w:t>
            </w:r>
            <w:r w:rsidRPr="00902129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  <w:p w:rsidR="00CD6BE4" w:rsidRPr="0046083C" w:rsidRDefault="00CD6BE4" w:rsidP="003D0DF5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Pr="0046083C">
              <w:t>нтерпретации</w:t>
            </w:r>
            <w:r w:rsidRPr="0046083C">
              <w:rPr>
                <w:i/>
              </w:rPr>
              <w:t xml:space="preserve"> </w:t>
            </w:r>
            <w:r w:rsidRPr="0046083C">
              <w:t>биохимических сдвигов в организме, возникающих в результате физкультурно-спортивной деятельности   человека с учетом его пола и возраста;</w:t>
            </w:r>
          </w:p>
          <w:p w:rsidR="00CD6BE4" w:rsidRPr="0046083C" w:rsidRDefault="00CD6BE4" w:rsidP="003D0DF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83C">
              <w:rPr>
                <w:sz w:val="24"/>
                <w:szCs w:val="24"/>
                <w:lang w:val="ru-RU"/>
              </w:rPr>
              <w:t>- Б</w:t>
            </w:r>
            <w:r w:rsidRPr="00460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иохимическ</w:t>
            </w:r>
            <w:r w:rsidRPr="0046083C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го</w:t>
            </w:r>
            <w:r w:rsidRPr="0046083C">
              <w:rPr>
                <w:sz w:val="24"/>
                <w:szCs w:val="24"/>
                <w:lang w:val="ru-RU"/>
              </w:rPr>
              <w:t xml:space="preserve">  о</w:t>
            </w:r>
            <w:r w:rsidRPr="004608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босновани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Pr="00460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08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рациональности применения </w:t>
            </w:r>
            <w:r w:rsidRPr="0046083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спортивно-</w:t>
            </w:r>
            <w:r w:rsidRPr="0046083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педагогических </w:t>
            </w:r>
            <w:r w:rsidRPr="00460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методов </w:t>
            </w:r>
            <w:r w:rsidRPr="004608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тренировочного процесса в ходе подготовки спортсменов</w:t>
            </w:r>
            <w:r w:rsidRPr="00460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спортивной сборной команды.</w:t>
            </w:r>
          </w:p>
          <w:p w:rsidR="00CD6BE4" w:rsidRPr="00902129" w:rsidRDefault="00CD6BE4" w:rsidP="003D0DF5">
            <w:pPr>
              <w:widowControl w:val="0"/>
              <w:tabs>
                <w:tab w:val="right" w:leader="underscore" w:pos="9356"/>
              </w:tabs>
              <w:rPr>
                <w:i/>
                <w:color w:val="000000"/>
              </w:rPr>
            </w:pPr>
          </w:p>
        </w:tc>
      </w:tr>
      <w:tr w:rsidR="00CD6BE4" w:rsidRPr="00902129" w:rsidTr="003D0DF5">
        <w:tc>
          <w:tcPr>
            <w:tcW w:w="2268" w:type="dxa"/>
          </w:tcPr>
          <w:p w:rsidR="00CD6BE4" w:rsidRDefault="00CD6BE4" w:rsidP="003D0DF5">
            <w:pPr>
              <w:widowControl w:val="0"/>
              <w:tabs>
                <w:tab w:val="left" w:pos="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ПК-5</w:t>
            </w:r>
            <w:r w:rsidRPr="00287492">
              <w:rPr>
                <w:b/>
                <w:bCs/>
              </w:rPr>
              <w:t xml:space="preserve"> </w:t>
            </w:r>
          </w:p>
          <w:p w:rsidR="00CD6BE4" w:rsidRPr="00287492" w:rsidRDefault="00CD6BE4" w:rsidP="003D0DF5">
            <w:pPr>
              <w:widowControl w:val="0"/>
              <w:tabs>
                <w:tab w:val="left" w:pos="0"/>
              </w:tabs>
              <w:jc w:val="both"/>
              <w:rPr>
                <w:bCs/>
              </w:rPr>
            </w:pPr>
            <w:r w:rsidRPr="00287492">
              <w:lastRenderedPageBreak/>
              <w:t>Способен выполнять научные исследования и использовать их результаты в целях повышения эффективности физкультурно-спортивной деятельности.</w:t>
            </w:r>
          </w:p>
          <w:p w:rsidR="00CD6BE4" w:rsidRPr="00902129" w:rsidRDefault="00CD6BE4" w:rsidP="003D0DF5">
            <w:pPr>
              <w:widowControl w:val="0"/>
              <w:tabs>
                <w:tab w:val="left" w:pos="0"/>
              </w:tabs>
              <w:jc w:val="both"/>
              <w:rPr>
                <w:b/>
                <w:bCs/>
              </w:rPr>
            </w:pPr>
          </w:p>
        </w:tc>
        <w:tc>
          <w:tcPr>
            <w:tcW w:w="3119" w:type="dxa"/>
          </w:tcPr>
          <w:p w:rsidR="00CD6BE4" w:rsidRPr="0046083C" w:rsidRDefault="00CD6BE4" w:rsidP="003D0DF5">
            <w:pPr>
              <w:rPr>
                <w:b/>
                <w:bCs/>
              </w:rPr>
            </w:pPr>
            <w:r w:rsidRPr="0046083C">
              <w:rPr>
                <w:b/>
                <w:bCs/>
              </w:rPr>
              <w:lastRenderedPageBreak/>
              <w:t xml:space="preserve">Р 05.008 </w:t>
            </w:r>
          </w:p>
          <w:p w:rsidR="00CD6BE4" w:rsidRPr="0046083C" w:rsidRDefault="00CD6BE4" w:rsidP="003D0DF5">
            <w:r w:rsidRPr="0046083C">
              <w:rPr>
                <w:b/>
                <w:i/>
              </w:rPr>
              <w:lastRenderedPageBreak/>
              <w:t>G/03.7</w:t>
            </w:r>
            <w:r w:rsidRPr="0046083C">
              <w:t xml:space="preserve"> </w:t>
            </w:r>
          </w:p>
          <w:p w:rsidR="00CD6BE4" w:rsidRPr="0046083C" w:rsidRDefault="00CD6BE4" w:rsidP="003D0DF5">
            <w:pPr>
              <w:rPr>
                <w:color w:val="FF0000"/>
              </w:rPr>
            </w:pPr>
            <w:r w:rsidRPr="0046083C">
              <w:t>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  <w:p w:rsidR="00CD6BE4" w:rsidRPr="00287492" w:rsidRDefault="00CD6BE4" w:rsidP="003D0DF5">
            <w:pPr>
              <w:rPr>
                <w:b/>
                <w:bCs/>
              </w:rPr>
            </w:pPr>
            <w:r w:rsidRPr="0046083C">
              <w:rPr>
                <w:b/>
                <w:bCs/>
              </w:rPr>
              <w:t>Т 05.003</w:t>
            </w:r>
            <w:r>
              <w:rPr>
                <w:b/>
                <w:bCs/>
              </w:rPr>
              <w:t xml:space="preserve"> </w:t>
            </w:r>
            <w:r w:rsidRPr="00287492">
              <w:rPr>
                <w:b/>
                <w:bCs/>
              </w:rPr>
              <w:t xml:space="preserve"> </w:t>
            </w:r>
          </w:p>
          <w:p w:rsidR="00CD6BE4" w:rsidRPr="0046083C" w:rsidRDefault="00CD6BE4" w:rsidP="003D0DF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608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</w:t>
            </w:r>
            <w:r w:rsidRPr="004608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/02.7</w:t>
            </w:r>
          </w:p>
          <w:p w:rsidR="00CD6BE4" w:rsidRDefault="00CD6BE4" w:rsidP="003D0DF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(спортивной дисциплине, группе спортивных дисциплин), субъекта Российской</w:t>
            </w:r>
            <w:r w:rsidRPr="0046083C">
              <w:rPr>
                <w:sz w:val="24"/>
                <w:szCs w:val="24"/>
                <w:lang w:val="ru-RU"/>
              </w:rPr>
              <w:t xml:space="preserve"> </w:t>
            </w:r>
            <w:r w:rsidRPr="00460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 по виду спорта (спортивной дисциплине, группе спортивных дисциплин) (далее - спортивной сборной команды)</w:t>
            </w:r>
          </w:p>
          <w:p w:rsidR="00CD6BE4" w:rsidRPr="00287492" w:rsidRDefault="00CD6BE4" w:rsidP="003D0DF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D6BE4" w:rsidRPr="0046083C" w:rsidRDefault="00CD6BE4" w:rsidP="003D0DF5">
            <w:pPr>
              <w:rPr>
                <w:b/>
                <w:bCs/>
              </w:rPr>
            </w:pPr>
            <w:r w:rsidRPr="0046083C">
              <w:rPr>
                <w:b/>
                <w:bCs/>
              </w:rPr>
              <w:t xml:space="preserve">ППО 01.004 </w:t>
            </w:r>
          </w:p>
          <w:p w:rsidR="00CD6BE4" w:rsidRPr="0046083C" w:rsidRDefault="00CD6BE4" w:rsidP="003D0DF5">
            <w:pPr>
              <w:rPr>
                <w:b/>
                <w:i/>
              </w:rPr>
            </w:pPr>
            <w:r w:rsidRPr="0046083C">
              <w:rPr>
                <w:b/>
                <w:i/>
              </w:rPr>
              <w:t>G/01.7</w:t>
            </w:r>
          </w:p>
          <w:p w:rsidR="00CD6BE4" w:rsidRPr="00902129" w:rsidRDefault="00CD6BE4" w:rsidP="003D0DF5">
            <w:pPr>
              <w:widowControl w:val="0"/>
              <w:tabs>
                <w:tab w:val="left" w:pos="0"/>
              </w:tabs>
              <w:rPr>
                <w:b/>
                <w:bCs/>
                <w:color w:val="000000"/>
              </w:rPr>
            </w:pPr>
            <w:r w:rsidRPr="0046083C">
              <w:t>Разработка научно-методических и учебно-методических материалов, обеспечивающих реализацию программ профессионального обучения, СПО и(или) ДПП</w:t>
            </w:r>
          </w:p>
        </w:tc>
        <w:tc>
          <w:tcPr>
            <w:tcW w:w="3685" w:type="dxa"/>
          </w:tcPr>
          <w:p w:rsidR="00CD6BE4" w:rsidRPr="00E65DB1" w:rsidRDefault="00CD6BE4" w:rsidP="003D0DF5">
            <w:pPr>
              <w:widowControl w:val="0"/>
              <w:tabs>
                <w:tab w:val="right" w:leader="underscore" w:pos="9356"/>
              </w:tabs>
              <w:rPr>
                <w:b/>
                <w:i/>
                <w:color w:val="000000"/>
              </w:rPr>
            </w:pPr>
            <w:r w:rsidRPr="00E65DB1">
              <w:rPr>
                <w:b/>
                <w:i/>
                <w:color w:val="000000"/>
              </w:rPr>
              <w:lastRenderedPageBreak/>
              <w:t>Зна</w:t>
            </w:r>
            <w:r>
              <w:rPr>
                <w:b/>
                <w:i/>
                <w:color w:val="000000"/>
              </w:rPr>
              <w:t>ет</w:t>
            </w:r>
            <w:r w:rsidRPr="00E65DB1">
              <w:rPr>
                <w:b/>
                <w:i/>
                <w:color w:val="000000"/>
              </w:rPr>
              <w:t>:</w:t>
            </w:r>
          </w:p>
          <w:p w:rsidR="00CD6BE4" w:rsidRPr="00E65DB1" w:rsidRDefault="00CD6BE4" w:rsidP="003D0DF5">
            <w:pPr>
              <w:widowControl w:val="0"/>
              <w:tabs>
                <w:tab w:val="right" w:leader="underscore" w:pos="9356"/>
              </w:tabs>
              <w:rPr>
                <w:color w:val="000000"/>
              </w:rPr>
            </w:pPr>
            <w:r w:rsidRPr="00E65DB1">
              <w:rPr>
                <w:color w:val="000000"/>
              </w:rPr>
              <w:lastRenderedPageBreak/>
              <w:t>- Теоретические основы современных методов биохимического контроля функционального  состояния спортсменов;</w:t>
            </w:r>
          </w:p>
          <w:p w:rsidR="00CD6BE4" w:rsidRPr="00E65DB1" w:rsidRDefault="00CD6BE4" w:rsidP="003D0DF5">
            <w:pPr>
              <w:widowControl w:val="0"/>
              <w:tabs>
                <w:tab w:val="right" w:leader="underscore" w:pos="9356"/>
              </w:tabs>
              <w:rPr>
                <w:color w:val="000000"/>
              </w:rPr>
            </w:pPr>
            <w:r w:rsidRPr="00E65DB1">
              <w:rPr>
                <w:color w:val="000000"/>
              </w:rPr>
              <w:t>- Параметры биохимического исследования степени утомления и восстановления спортсменов после физической нагрузки в процессе  выявления  перспективных спортсменов и проведения отбора для пополнения спортивного резерва спортивных сборных  команд;</w:t>
            </w:r>
          </w:p>
          <w:p w:rsidR="00CD6BE4" w:rsidRPr="00E65DB1" w:rsidRDefault="00CD6BE4" w:rsidP="003D0DF5">
            <w:pPr>
              <w:widowControl w:val="0"/>
              <w:tabs>
                <w:tab w:val="right" w:leader="underscore" w:pos="9356"/>
              </w:tabs>
              <w:rPr>
                <w:color w:val="000000"/>
              </w:rPr>
            </w:pPr>
            <w:r w:rsidRPr="00E65DB1">
              <w:rPr>
                <w:color w:val="000000"/>
              </w:rPr>
              <w:t xml:space="preserve">- Особенности питания людей, занимающихся физической культурой и спортом. Применение </w:t>
            </w:r>
          </w:p>
          <w:p w:rsidR="00CD6BE4" w:rsidRPr="00E65DB1" w:rsidRDefault="00CD6BE4" w:rsidP="003D0DF5">
            <w:pPr>
              <w:widowControl w:val="0"/>
              <w:tabs>
                <w:tab w:val="right" w:leader="underscore" w:pos="9356"/>
              </w:tabs>
              <w:rPr>
                <w:color w:val="000000"/>
              </w:rPr>
            </w:pPr>
            <w:r w:rsidRPr="00E65DB1">
              <w:rPr>
                <w:color w:val="000000"/>
              </w:rPr>
              <w:t>биологически активных пищевых добавок с целью    повышения работоспособности спортсменов.</w:t>
            </w:r>
          </w:p>
          <w:p w:rsidR="00CD6BE4" w:rsidRPr="00E65DB1" w:rsidRDefault="00CD6BE4" w:rsidP="003D0DF5">
            <w:pPr>
              <w:widowControl w:val="0"/>
              <w:tabs>
                <w:tab w:val="right" w:leader="underscore" w:pos="9356"/>
              </w:tabs>
              <w:rPr>
                <w:color w:val="000000"/>
              </w:rPr>
            </w:pPr>
            <w:r w:rsidRPr="00E65DB1">
              <w:rPr>
                <w:color w:val="000000"/>
              </w:rPr>
              <w:t>Особенности фармакологического действия  запрещенных лекарственных средств и допинговых методов.</w:t>
            </w:r>
          </w:p>
          <w:p w:rsidR="00CD6BE4" w:rsidRPr="00E65DB1" w:rsidRDefault="00CD6BE4" w:rsidP="003D0DF5">
            <w:pPr>
              <w:widowControl w:val="0"/>
              <w:tabs>
                <w:tab w:val="right" w:leader="underscore" w:pos="9356"/>
              </w:tabs>
              <w:rPr>
                <w:b/>
                <w:i/>
                <w:color w:val="000000"/>
              </w:rPr>
            </w:pPr>
            <w:r w:rsidRPr="00E65DB1">
              <w:rPr>
                <w:b/>
                <w:i/>
                <w:color w:val="000000"/>
              </w:rPr>
              <w:t>Уме</w:t>
            </w:r>
            <w:r>
              <w:rPr>
                <w:b/>
                <w:i/>
                <w:color w:val="000000"/>
              </w:rPr>
              <w:t>ет</w:t>
            </w:r>
            <w:r w:rsidRPr="00E65DB1">
              <w:rPr>
                <w:b/>
                <w:i/>
                <w:color w:val="000000"/>
              </w:rPr>
              <w:t xml:space="preserve">: </w:t>
            </w:r>
          </w:p>
          <w:p w:rsidR="00CD6BE4" w:rsidRPr="00E65DB1" w:rsidRDefault="00CD6BE4" w:rsidP="003D0DF5">
            <w:pPr>
              <w:widowControl w:val="0"/>
              <w:tabs>
                <w:tab w:val="right" w:leader="underscore" w:pos="9356"/>
              </w:tabs>
              <w:rPr>
                <w:color w:val="000000"/>
              </w:rPr>
            </w:pPr>
            <w:r w:rsidRPr="00E65DB1">
              <w:rPr>
                <w:color w:val="000000"/>
              </w:rPr>
              <w:t>Интерпрет</w:t>
            </w:r>
            <w:r>
              <w:rPr>
                <w:color w:val="000000"/>
              </w:rPr>
              <w:t>ировать</w:t>
            </w:r>
            <w:r w:rsidRPr="00E65DB1">
              <w:rPr>
                <w:color w:val="000000"/>
              </w:rPr>
              <w:t xml:space="preserve"> результат</w:t>
            </w:r>
            <w:r>
              <w:rPr>
                <w:color w:val="000000"/>
              </w:rPr>
              <w:t>ы</w:t>
            </w:r>
            <w:r w:rsidRPr="00E65DB1">
              <w:rPr>
                <w:color w:val="000000"/>
              </w:rPr>
              <w:t xml:space="preserve"> биохимического  контроля функционального состояния спортсмена </w:t>
            </w:r>
          </w:p>
          <w:p w:rsidR="00CD6BE4" w:rsidRPr="00E65DB1" w:rsidRDefault="00CD6BE4" w:rsidP="003D0DF5">
            <w:pPr>
              <w:widowControl w:val="0"/>
              <w:tabs>
                <w:tab w:val="right" w:leader="underscore" w:pos="9356"/>
              </w:tabs>
              <w:rPr>
                <w:color w:val="000000"/>
              </w:rPr>
            </w:pPr>
            <w:r w:rsidRPr="00E65DB1">
              <w:rPr>
                <w:color w:val="000000"/>
              </w:rPr>
              <w:t xml:space="preserve">и уровня его подготовленности для пополнения спортивного резерва спортивных сборных команд по видам спорта. </w:t>
            </w:r>
          </w:p>
          <w:p w:rsidR="00CD6BE4" w:rsidRPr="00E65DB1" w:rsidRDefault="00CD6BE4" w:rsidP="003D0DF5">
            <w:pPr>
              <w:widowControl w:val="0"/>
              <w:tabs>
                <w:tab w:val="right" w:leader="underscore" w:pos="9356"/>
              </w:tabs>
              <w:rPr>
                <w:color w:val="000000"/>
              </w:rPr>
            </w:pPr>
            <w:r w:rsidRPr="00E65DB1">
              <w:rPr>
                <w:color w:val="000000"/>
              </w:rPr>
              <w:t>Обоснов</w:t>
            </w:r>
            <w:r>
              <w:rPr>
                <w:color w:val="000000"/>
              </w:rPr>
              <w:t>ывать</w:t>
            </w:r>
            <w:r w:rsidRPr="00E65DB1">
              <w:rPr>
                <w:color w:val="000000"/>
              </w:rPr>
              <w:t xml:space="preserve"> применени</w:t>
            </w:r>
            <w:r>
              <w:rPr>
                <w:color w:val="000000"/>
              </w:rPr>
              <w:t>е</w:t>
            </w:r>
            <w:r w:rsidRPr="00E65DB1">
              <w:rPr>
                <w:color w:val="000000"/>
              </w:rPr>
              <w:t xml:space="preserve"> фармакологических средств восстановления.</w:t>
            </w:r>
          </w:p>
          <w:p w:rsidR="00CD6BE4" w:rsidRPr="00E65DB1" w:rsidRDefault="00CD6BE4" w:rsidP="003D0DF5">
            <w:pPr>
              <w:widowControl w:val="0"/>
              <w:tabs>
                <w:tab w:val="right" w:leader="underscore" w:pos="9356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Имеет</w:t>
            </w:r>
            <w:r w:rsidRPr="00E65DB1">
              <w:rPr>
                <w:b/>
                <w:i/>
                <w:color w:val="000000"/>
              </w:rPr>
              <w:t xml:space="preserve"> опыт:</w:t>
            </w:r>
          </w:p>
          <w:p w:rsidR="00CD6BE4" w:rsidRPr="00E65DB1" w:rsidRDefault="00CD6BE4" w:rsidP="003D0DF5">
            <w:pPr>
              <w:widowControl w:val="0"/>
              <w:tabs>
                <w:tab w:val="right" w:leader="underscore" w:pos="9356"/>
              </w:tabs>
              <w:rPr>
                <w:color w:val="000000"/>
              </w:rPr>
            </w:pPr>
            <w:r w:rsidRPr="00E65DB1">
              <w:rPr>
                <w:color w:val="000000"/>
              </w:rPr>
              <w:t>Рациональн</w:t>
            </w:r>
            <w:r>
              <w:rPr>
                <w:color w:val="000000"/>
              </w:rPr>
              <w:t>ого</w:t>
            </w:r>
            <w:r w:rsidRPr="00E65DB1">
              <w:rPr>
                <w:color w:val="000000"/>
              </w:rPr>
              <w:t xml:space="preserve"> использовани</w:t>
            </w:r>
            <w:r>
              <w:rPr>
                <w:color w:val="000000"/>
              </w:rPr>
              <w:t>я</w:t>
            </w:r>
            <w:r w:rsidRPr="00E65DB1">
              <w:rPr>
                <w:color w:val="000000"/>
              </w:rPr>
              <w:t xml:space="preserve"> диагностических приборов и оборудование в ходе биохимического анализа.</w:t>
            </w:r>
          </w:p>
          <w:p w:rsidR="00CD6BE4" w:rsidRPr="00902129" w:rsidRDefault="00CD6BE4" w:rsidP="003D0DF5">
            <w:pPr>
              <w:widowControl w:val="0"/>
              <w:tabs>
                <w:tab w:val="right" w:leader="underscore" w:pos="9356"/>
              </w:tabs>
              <w:rPr>
                <w:b/>
                <w:i/>
                <w:color w:val="000000"/>
              </w:rPr>
            </w:pPr>
            <w:r w:rsidRPr="00E65DB1">
              <w:rPr>
                <w:color w:val="000000"/>
              </w:rPr>
              <w:t>Экспресс - диагностик</w:t>
            </w:r>
            <w:r>
              <w:rPr>
                <w:color w:val="000000"/>
              </w:rPr>
              <w:t>и</w:t>
            </w:r>
            <w:r w:rsidRPr="00E65DB1">
              <w:rPr>
                <w:color w:val="000000"/>
              </w:rPr>
              <w:t xml:space="preserve">  с интерпретацией результатов   анализа  объектов биохимического контроля.</w:t>
            </w:r>
          </w:p>
        </w:tc>
      </w:tr>
    </w:tbl>
    <w:p w:rsidR="00CD6BE4" w:rsidRDefault="00CD6BE4" w:rsidP="00CD6BE4">
      <w:pPr>
        <w:widowControl w:val="0"/>
        <w:tabs>
          <w:tab w:val="right" w:leader="underscore" w:pos="9356"/>
        </w:tabs>
        <w:rPr>
          <w:b/>
          <w:caps/>
        </w:rPr>
      </w:pPr>
    </w:p>
    <w:p w:rsidR="00CD6BE4" w:rsidRDefault="00CD6BE4" w:rsidP="00CD6BE4"/>
    <w:p w:rsidR="00CD6BE4" w:rsidRPr="00976B32" w:rsidRDefault="00CD6BE4" w:rsidP="00CD6BE4">
      <w:pPr>
        <w:widowControl w:val="0"/>
        <w:numPr>
          <w:ilvl w:val="0"/>
          <w:numId w:val="10"/>
        </w:numPr>
        <w:shd w:val="clear" w:color="auto" w:fill="FFFFFF"/>
        <w:contextualSpacing/>
        <w:jc w:val="both"/>
        <w:rPr>
          <w:b/>
          <w:color w:val="000000"/>
          <w:spacing w:val="-1"/>
          <w:sz w:val="28"/>
        </w:rPr>
      </w:pPr>
      <w:r w:rsidRPr="00976B32">
        <w:rPr>
          <w:b/>
          <w:color w:val="000000"/>
          <w:spacing w:val="-1"/>
          <w:sz w:val="28"/>
        </w:rPr>
        <w:t>Типовые контрольные задания:</w:t>
      </w:r>
    </w:p>
    <w:p w:rsidR="00CD6BE4" w:rsidRPr="00976B32" w:rsidRDefault="00CD6BE4" w:rsidP="00CD6BE4">
      <w:pPr>
        <w:shd w:val="clear" w:color="auto" w:fill="FFFFFF"/>
        <w:ind w:left="851"/>
        <w:contextualSpacing/>
        <w:jc w:val="both"/>
        <w:rPr>
          <w:b/>
          <w:color w:val="000000"/>
          <w:spacing w:val="-1"/>
        </w:rPr>
      </w:pPr>
    </w:p>
    <w:p w:rsidR="00CD6BE4" w:rsidRPr="00976B32" w:rsidRDefault="00CD6BE4" w:rsidP="00CD6BE4">
      <w:pPr>
        <w:widowControl w:val="0"/>
        <w:numPr>
          <w:ilvl w:val="1"/>
          <w:numId w:val="10"/>
        </w:numPr>
        <w:shd w:val="clear" w:color="auto" w:fill="FFFFFF"/>
        <w:ind w:left="1134"/>
        <w:contextualSpacing/>
        <w:jc w:val="both"/>
        <w:rPr>
          <w:b/>
          <w:i/>
          <w:color w:val="000000"/>
          <w:spacing w:val="-1"/>
        </w:rPr>
      </w:pPr>
      <w:r w:rsidRPr="00976B32">
        <w:rPr>
          <w:b/>
          <w:i/>
          <w:color w:val="000000"/>
          <w:spacing w:val="-1"/>
        </w:rPr>
        <w:t>Перечень вопросов для промежуточной аттестации.</w:t>
      </w:r>
    </w:p>
    <w:p w:rsidR="00CD6BE4" w:rsidRPr="00976B32" w:rsidRDefault="00CD6BE4" w:rsidP="00CD6BE4">
      <w:pPr>
        <w:widowControl w:val="0"/>
        <w:jc w:val="center"/>
        <w:rPr>
          <w:b/>
          <w:bCs/>
          <w:color w:val="000000"/>
        </w:rPr>
      </w:pPr>
    </w:p>
    <w:p w:rsidR="00CD6BE4" w:rsidRDefault="00CD6BE4" w:rsidP="00CD6BE4">
      <w:pPr>
        <w:widowControl w:val="0"/>
        <w:jc w:val="center"/>
        <w:rPr>
          <w:b/>
          <w:bCs/>
          <w:color w:val="000000"/>
        </w:rPr>
      </w:pPr>
      <w:r w:rsidRPr="00976B32">
        <w:rPr>
          <w:b/>
          <w:bCs/>
          <w:color w:val="000000"/>
        </w:rPr>
        <w:lastRenderedPageBreak/>
        <w:t>Вопросы к экзамену</w:t>
      </w:r>
    </w:p>
    <w:p w:rsidR="00CD6BE4" w:rsidRPr="00FE78D0" w:rsidRDefault="00CD6BE4" w:rsidP="00CD6BE4">
      <w:pPr>
        <w:jc w:val="both"/>
        <w:rPr>
          <w:rFonts w:eastAsia="Calibri"/>
          <w:b/>
          <w:bCs/>
          <w:lang w:eastAsia="en-US"/>
        </w:rPr>
      </w:pPr>
    </w:p>
    <w:p w:rsidR="00CD6BE4" w:rsidRPr="00FE78D0" w:rsidRDefault="00CD6BE4" w:rsidP="00CD6BE4">
      <w:pPr>
        <w:numPr>
          <w:ilvl w:val="0"/>
          <w:numId w:val="11"/>
        </w:numPr>
        <w:shd w:val="clear" w:color="auto" w:fill="FFFFFF"/>
        <w:suppressAutoHyphens/>
        <w:spacing w:after="200" w:line="276" w:lineRule="auto"/>
        <w:ind w:left="0" w:firstLine="709"/>
        <w:jc w:val="both"/>
        <w:rPr>
          <w:rFonts w:eastAsia="Calibri"/>
          <w:color w:val="000000"/>
          <w:spacing w:val="1"/>
          <w:lang w:eastAsia="en-US"/>
        </w:rPr>
      </w:pPr>
      <w:r w:rsidRPr="00FE78D0">
        <w:rPr>
          <w:rFonts w:eastAsia="Calibri"/>
          <w:lang w:eastAsia="en-US"/>
        </w:rPr>
        <w:t>Характеристика   физической (общей) и спортивной (специальной) работоспособности. Компоненты работоспособности. Специфичность   работоспособности</w:t>
      </w:r>
      <w:r w:rsidRPr="00FE78D0">
        <w:rPr>
          <w:rFonts w:eastAsia="Calibri"/>
          <w:color w:val="000000"/>
          <w:lang w:eastAsia="en-US"/>
        </w:rPr>
        <w:t>.</w:t>
      </w:r>
    </w:p>
    <w:p w:rsidR="00CD6BE4" w:rsidRPr="00FE78D0" w:rsidRDefault="00CD6BE4" w:rsidP="00CD6BE4">
      <w:pPr>
        <w:numPr>
          <w:ilvl w:val="0"/>
          <w:numId w:val="11"/>
        </w:numPr>
        <w:shd w:val="clear" w:color="auto" w:fill="FFFFFF"/>
        <w:suppressAutoHyphens/>
        <w:spacing w:after="200" w:line="276" w:lineRule="auto"/>
        <w:ind w:left="0" w:firstLine="709"/>
        <w:jc w:val="both"/>
        <w:rPr>
          <w:rFonts w:eastAsia="Calibri"/>
          <w:color w:val="000000"/>
          <w:spacing w:val="1"/>
          <w:lang w:eastAsia="en-US"/>
        </w:rPr>
      </w:pPr>
      <w:r w:rsidRPr="00FE78D0">
        <w:rPr>
          <w:rFonts w:eastAsia="Calibri"/>
          <w:lang w:eastAsia="en-US"/>
        </w:rPr>
        <w:t xml:space="preserve">Характеристика   физической (общей) и спортивной (специальной) алактатной работоспособности. </w:t>
      </w:r>
    </w:p>
    <w:p w:rsidR="00CD6BE4" w:rsidRPr="00FE78D0" w:rsidRDefault="00CD6BE4" w:rsidP="00CD6BE4">
      <w:pPr>
        <w:numPr>
          <w:ilvl w:val="0"/>
          <w:numId w:val="11"/>
        </w:numPr>
        <w:shd w:val="clear" w:color="auto" w:fill="FFFFFF"/>
        <w:suppressAutoHyphens/>
        <w:spacing w:after="200" w:line="276" w:lineRule="auto"/>
        <w:ind w:left="0" w:firstLine="709"/>
        <w:jc w:val="both"/>
        <w:rPr>
          <w:rFonts w:eastAsia="Calibri"/>
          <w:color w:val="000000"/>
          <w:spacing w:val="1"/>
          <w:lang w:eastAsia="en-US"/>
        </w:rPr>
      </w:pPr>
      <w:r w:rsidRPr="00FE78D0">
        <w:rPr>
          <w:rFonts w:eastAsia="Calibri"/>
          <w:lang w:eastAsia="en-US"/>
        </w:rPr>
        <w:t xml:space="preserve">Характеристика   физической (общей) и спортивной (специальной) лактатной работоспособности. </w:t>
      </w:r>
    </w:p>
    <w:p w:rsidR="00CD6BE4" w:rsidRPr="00FE78D0" w:rsidRDefault="00CD6BE4" w:rsidP="00CD6BE4">
      <w:pPr>
        <w:numPr>
          <w:ilvl w:val="0"/>
          <w:numId w:val="11"/>
        </w:numPr>
        <w:shd w:val="clear" w:color="auto" w:fill="FFFFFF"/>
        <w:suppressAutoHyphens/>
        <w:spacing w:after="200" w:line="276" w:lineRule="auto"/>
        <w:ind w:left="0" w:firstLine="709"/>
        <w:jc w:val="both"/>
        <w:rPr>
          <w:rFonts w:eastAsia="Calibri"/>
          <w:color w:val="000000"/>
          <w:spacing w:val="1"/>
          <w:lang w:eastAsia="en-US"/>
        </w:rPr>
      </w:pPr>
      <w:r w:rsidRPr="00FE78D0">
        <w:rPr>
          <w:rFonts w:eastAsia="Calibri"/>
          <w:lang w:eastAsia="en-US"/>
        </w:rPr>
        <w:t xml:space="preserve">Характеристика   физической (общей) и спортивной (специальной) аэробной работоспособности. </w:t>
      </w:r>
    </w:p>
    <w:p w:rsidR="00CD6BE4" w:rsidRPr="00FE78D0" w:rsidRDefault="00CD6BE4" w:rsidP="00CD6BE4">
      <w:pPr>
        <w:numPr>
          <w:ilvl w:val="0"/>
          <w:numId w:val="11"/>
        </w:numPr>
        <w:shd w:val="clear" w:color="auto" w:fill="FFFFFF"/>
        <w:suppressAutoHyphens/>
        <w:spacing w:after="200" w:line="276" w:lineRule="auto"/>
        <w:ind w:left="0" w:firstLine="709"/>
        <w:jc w:val="both"/>
        <w:rPr>
          <w:rFonts w:eastAsia="Calibri"/>
          <w:color w:val="000000"/>
          <w:spacing w:val="1"/>
          <w:lang w:eastAsia="en-US"/>
        </w:rPr>
      </w:pPr>
      <w:r w:rsidRPr="00FE78D0">
        <w:rPr>
          <w:rFonts w:eastAsia="Calibri"/>
          <w:lang w:eastAsia="en-US"/>
        </w:rPr>
        <w:t xml:space="preserve">Энергообеспечение двигательной активности. Биохимические критерии емкости, мощности и эффективности компонентов работоспособности. </w:t>
      </w:r>
    </w:p>
    <w:p w:rsidR="00CD6BE4" w:rsidRPr="00FE78D0" w:rsidRDefault="00CD6BE4" w:rsidP="00CD6BE4">
      <w:pPr>
        <w:numPr>
          <w:ilvl w:val="0"/>
          <w:numId w:val="11"/>
        </w:numPr>
        <w:shd w:val="clear" w:color="auto" w:fill="FFFFFF"/>
        <w:suppressAutoHyphens/>
        <w:spacing w:after="200" w:line="276" w:lineRule="auto"/>
        <w:ind w:left="0" w:firstLine="709"/>
        <w:jc w:val="both"/>
        <w:rPr>
          <w:rFonts w:eastAsia="Calibri"/>
          <w:color w:val="000000"/>
          <w:spacing w:val="1"/>
          <w:lang w:eastAsia="en-US"/>
        </w:rPr>
      </w:pPr>
      <w:r w:rsidRPr="00FE78D0">
        <w:rPr>
          <w:rFonts w:eastAsia="Calibri"/>
          <w:lang w:eastAsia="en-US"/>
        </w:rPr>
        <w:t xml:space="preserve">Биохимическое обоснование влияния тренировки на развитие компонентов работоспособности.  </w:t>
      </w:r>
    </w:p>
    <w:p w:rsidR="00CD6BE4" w:rsidRPr="00FE78D0" w:rsidRDefault="00CD6BE4" w:rsidP="00CD6BE4">
      <w:pPr>
        <w:numPr>
          <w:ilvl w:val="0"/>
          <w:numId w:val="11"/>
        </w:numPr>
        <w:suppressAutoHyphens/>
        <w:snapToGrid w:val="0"/>
        <w:spacing w:after="200" w:line="276" w:lineRule="auto"/>
        <w:ind w:left="0" w:firstLine="709"/>
        <w:jc w:val="both"/>
        <w:rPr>
          <w:lang w:val="x-none" w:eastAsia="ar-SA"/>
        </w:rPr>
      </w:pPr>
      <w:r w:rsidRPr="00FE78D0">
        <w:rPr>
          <w:lang w:val="x-none" w:eastAsia="ar-SA"/>
        </w:rPr>
        <w:t xml:space="preserve">Биохимические основы  структурно-функциональных факторов развития компонентов спортивной работоспособности.  </w:t>
      </w:r>
    </w:p>
    <w:p w:rsidR="00CD6BE4" w:rsidRPr="00FE78D0" w:rsidRDefault="00CD6BE4" w:rsidP="00CD6BE4">
      <w:pPr>
        <w:numPr>
          <w:ilvl w:val="0"/>
          <w:numId w:val="11"/>
        </w:numPr>
        <w:snapToGrid w:val="0"/>
        <w:spacing w:after="200" w:line="276" w:lineRule="auto"/>
        <w:ind w:left="0" w:firstLine="709"/>
        <w:jc w:val="both"/>
        <w:rPr>
          <w:rFonts w:eastAsia="Calibri"/>
          <w:color w:val="000000"/>
          <w:lang w:eastAsia="en-US"/>
        </w:rPr>
      </w:pPr>
      <w:r w:rsidRPr="00FE78D0">
        <w:rPr>
          <w:rFonts w:eastAsia="Calibri"/>
          <w:color w:val="000000"/>
          <w:lang w:eastAsia="en-US"/>
        </w:rPr>
        <w:t xml:space="preserve">Внутриклеточные структурные </w:t>
      </w:r>
      <w:r w:rsidRPr="00FE78D0">
        <w:rPr>
          <w:rFonts w:eastAsia="Calibri"/>
          <w:lang w:eastAsia="en-US"/>
        </w:rPr>
        <w:t xml:space="preserve">и функциональные </w:t>
      </w:r>
      <w:r w:rsidRPr="00FE78D0">
        <w:rPr>
          <w:rFonts w:eastAsia="Calibri"/>
          <w:color w:val="000000"/>
          <w:lang w:eastAsia="en-US"/>
        </w:rPr>
        <w:t>факторы</w:t>
      </w:r>
      <w:r w:rsidRPr="00FE78D0">
        <w:rPr>
          <w:rFonts w:eastAsia="Calibri"/>
          <w:spacing w:val="-4"/>
          <w:lang w:eastAsia="en-US"/>
        </w:rPr>
        <w:t xml:space="preserve"> </w:t>
      </w:r>
      <w:r w:rsidRPr="00FE78D0">
        <w:rPr>
          <w:rFonts w:eastAsia="Calibri"/>
          <w:color w:val="000000"/>
          <w:lang w:eastAsia="en-US"/>
        </w:rPr>
        <w:t xml:space="preserve"> алактатн</w:t>
      </w:r>
      <w:r w:rsidRPr="00FE78D0">
        <w:rPr>
          <w:rFonts w:eastAsia="Calibri"/>
          <w:lang w:eastAsia="en-US"/>
        </w:rPr>
        <w:t>ой</w:t>
      </w:r>
      <w:r w:rsidRPr="00FE78D0">
        <w:rPr>
          <w:rFonts w:eastAsia="Calibri"/>
          <w:color w:val="000000"/>
          <w:lang w:eastAsia="en-US"/>
        </w:rPr>
        <w:t xml:space="preserve"> и лактатн</w:t>
      </w:r>
      <w:r w:rsidRPr="00FE78D0">
        <w:rPr>
          <w:rFonts w:eastAsia="Calibri"/>
          <w:lang w:eastAsia="en-US"/>
        </w:rPr>
        <w:t>ой</w:t>
      </w:r>
      <w:r w:rsidRPr="00FE78D0">
        <w:rPr>
          <w:rFonts w:eastAsia="Calibri"/>
          <w:color w:val="000000"/>
          <w:lang w:eastAsia="en-US"/>
        </w:rPr>
        <w:t xml:space="preserve"> работоспособност</w:t>
      </w:r>
      <w:r w:rsidRPr="00FE78D0">
        <w:rPr>
          <w:rFonts w:eastAsia="Calibri"/>
          <w:lang w:eastAsia="en-US"/>
        </w:rPr>
        <w:t>и</w:t>
      </w:r>
      <w:r w:rsidRPr="00FE78D0">
        <w:rPr>
          <w:rFonts w:eastAsia="Calibri"/>
          <w:color w:val="000000"/>
          <w:lang w:eastAsia="en-US"/>
        </w:rPr>
        <w:t>: количество миофибрилл и развитие саркоплазматической сети в мышечных клетках</w:t>
      </w:r>
      <w:r w:rsidRPr="00FE78D0">
        <w:rPr>
          <w:rFonts w:eastAsia="Calibri"/>
          <w:lang w:eastAsia="en-US"/>
        </w:rPr>
        <w:t>;</w:t>
      </w:r>
      <w:r w:rsidRPr="00FE78D0">
        <w:rPr>
          <w:rFonts w:eastAsia="Calibri"/>
          <w:color w:val="000000"/>
          <w:lang w:eastAsia="en-US"/>
        </w:rPr>
        <w:t xml:space="preserve"> </w:t>
      </w:r>
    </w:p>
    <w:p w:rsidR="00CD6BE4" w:rsidRPr="00FE78D0" w:rsidRDefault="00CD6BE4" w:rsidP="00CD6BE4">
      <w:pPr>
        <w:numPr>
          <w:ilvl w:val="0"/>
          <w:numId w:val="11"/>
        </w:numPr>
        <w:snapToGrid w:val="0"/>
        <w:spacing w:after="200" w:line="276" w:lineRule="auto"/>
        <w:ind w:left="0" w:firstLine="709"/>
        <w:jc w:val="both"/>
        <w:rPr>
          <w:rFonts w:eastAsia="Calibri"/>
          <w:color w:val="000000"/>
          <w:lang w:eastAsia="en-US"/>
        </w:rPr>
      </w:pPr>
      <w:r w:rsidRPr="00FE78D0">
        <w:rPr>
          <w:rFonts w:eastAsia="Calibri"/>
          <w:color w:val="000000"/>
          <w:lang w:eastAsia="en-US"/>
        </w:rPr>
        <w:t>АТФ-азная активность миозина, актив</w:t>
      </w:r>
      <w:r w:rsidRPr="00FE78D0">
        <w:rPr>
          <w:rFonts w:eastAsia="Calibri"/>
          <w:color w:val="000000"/>
          <w:lang w:eastAsia="en-US"/>
        </w:rPr>
        <w:softHyphen/>
        <w:t>ность кальциевой АТФ-азы.</w:t>
      </w:r>
    </w:p>
    <w:p w:rsidR="00CD6BE4" w:rsidRPr="00FE78D0" w:rsidRDefault="00CD6BE4" w:rsidP="00CD6BE4">
      <w:pPr>
        <w:numPr>
          <w:ilvl w:val="0"/>
          <w:numId w:val="11"/>
        </w:numPr>
        <w:snapToGrid w:val="0"/>
        <w:spacing w:after="200" w:line="276" w:lineRule="auto"/>
        <w:ind w:left="0" w:firstLine="709"/>
        <w:jc w:val="both"/>
        <w:rPr>
          <w:rFonts w:eastAsia="Calibri"/>
          <w:color w:val="000000"/>
          <w:lang w:eastAsia="en-US"/>
        </w:rPr>
      </w:pPr>
      <w:r w:rsidRPr="00FE78D0">
        <w:rPr>
          <w:rFonts w:eastAsia="Calibri"/>
          <w:color w:val="000000"/>
          <w:lang w:eastAsia="en-US"/>
        </w:rPr>
        <w:t>Внутриклеточные структурно-функциональные факторы аэробной работоспособности</w:t>
      </w:r>
      <w:r w:rsidRPr="00FE78D0">
        <w:rPr>
          <w:rFonts w:eastAsia="Calibri"/>
          <w:color w:val="000000"/>
          <w:spacing w:val="1"/>
          <w:lang w:eastAsia="en-US"/>
        </w:rPr>
        <w:t xml:space="preserve">: размер и количество митохондрий, содержание миоглобина в мышечных </w:t>
      </w:r>
      <w:r w:rsidRPr="00FE78D0">
        <w:rPr>
          <w:rFonts w:eastAsia="Calibri"/>
          <w:color w:val="000000"/>
          <w:spacing w:val="6"/>
          <w:lang w:eastAsia="en-US"/>
        </w:rPr>
        <w:t xml:space="preserve">клетках.  </w:t>
      </w:r>
    </w:p>
    <w:p w:rsidR="00CD6BE4" w:rsidRPr="00FE78D0" w:rsidRDefault="00CD6BE4" w:rsidP="00CD6BE4">
      <w:pPr>
        <w:numPr>
          <w:ilvl w:val="0"/>
          <w:numId w:val="11"/>
        </w:numPr>
        <w:snapToGrid w:val="0"/>
        <w:spacing w:after="200" w:line="276" w:lineRule="auto"/>
        <w:ind w:left="0" w:firstLine="709"/>
        <w:jc w:val="both"/>
        <w:rPr>
          <w:rFonts w:eastAsia="Calibri"/>
          <w:color w:val="000000"/>
          <w:lang w:eastAsia="en-US"/>
        </w:rPr>
      </w:pPr>
      <w:r w:rsidRPr="00FE78D0">
        <w:rPr>
          <w:rFonts w:eastAsia="Calibri"/>
          <w:color w:val="000000"/>
          <w:spacing w:val="7"/>
          <w:lang w:eastAsia="en-US"/>
        </w:rPr>
        <w:t>Внемышечные структурно-</w:t>
      </w:r>
      <w:r w:rsidRPr="00FE78D0">
        <w:rPr>
          <w:rFonts w:eastAsia="Calibri"/>
          <w:color w:val="000000"/>
          <w:spacing w:val="2"/>
          <w:lang w:eastAsia="en-US"/>
        </w:rPr>
        <w:t xml:space="preserve">функциональные факторы аэробной работоспособности: </w:t>
      </w:r>
      <w:r w:rsidRPr="00FE78D0">
        <w:rPr>
          <w:rFonts w:eastAsia="Calibri"/>
          <w:color w:val="000000"/>
          <w:spacing w:val="1"/>
          <w:lang w:eastAsia="en-US"/>
        </w:rPr>
        <w:t xml:space="preserve">функциональное состояние дыхательной и сердечно-сосудистой систем, содержание гемоглобина в крови.  </w:t>
      </w:r>
    </w:p>
    <w:p w:rsidR="00CD6BE4" w:rsidRPr="00FE78D0" w:rsidRDefault="00CD6BE4" w:rsidP="00CD6BE4">
      <w:pPr>
        <w:numPr>
          <w:ilvl w:val="0"/>
          <w:numId w:val="11"/>
        </w:numPr>
        <w:suppressAutoHyphens/>
        <w:spacing w:after="200" w:line="276" w:lineRule="auto"/>
        <w:ind w:left="0" w:firstLine="709"/>
        <w:jc w:val="both"/>
        <w:rPr>
          <w:lang w:val="x-none" w:eastAsia="ar-SA"/>
        </w:rPr>
      </w:pPr>
      <w:r w:rsidRPr="00FE78D0">
        <w:rPr>
          <w:lang w:val="x-none" w:eastAsia="ar-SA"/>
        </w:rPr>
        <w:t xml:space="preserve">Биохимические сдвиги в организме человека  при  занятиях физической культурой  и их роль в выполнении мышечной работы разного характера.  </w:t>
      </w:r>
    </w:p>
    <w:p w:rsidR="00CD6BE4" w:rsidRPr="00FE78D0" w:rsidRDefault="00CD6BE4" w:rsidP="00CD6BE4">
      <w:pPr>
        <w:numPr>
          <w:ilvl w:val="0"/>
          <w:numId w:val="11"/>
        </w:numPr>
        <w:suppressAutoHyphens/>
        <w:spacing w:after="200" w:line="276" w:lineRule="auto"/>
        <w:ind w:left="0" w:firstLine="709"/>
        <w:jc w:val="both"/>
        <w:rPr>
          <w:lang w:val="x-none" w:eastAsia="ar-SA"/>
        </w:rPr>
      </w:pPr>
      <w:r w:rsidRPr="00FE78D0">
        <w:rPr>
          <w:lang w:val="x-none" w:eastAsia="ar-SA"/>
        </w:rPr>
        <w:t xml:space="preserve">Общая направленность биохимических сдвигов при выполнении мышечной работы. Биохимические изменения в мышцах, внутренних органах, в крови и в моче при мышечной работе. </w:t>
      </w:r>
    </w:p>
    <w:p w:rsidR="00CD6BE4" w:rsidRPr="00FE78D0" w:rsidRDefault="00CD6BE4" w:rsidP="00CD6BE4">
      <w:pPr>
        <w:numPr>
          <w:ilvl w:val="0"/>
          <w:numId w:val="11"/>
        </w:numPr>
        <w:suppressAutoHyphens/>
        <w:spacing w:after="200" w:line="276" w:lineRule="auto"/>
        <w:ind w:left="0" w:firstLine="709"/>
        <w:jc w:val="both"/>
        <w:rPr>
          <w:lang w:val="x-none" w:eastAsia="ar-SA"/>
        </w:rPr>
      </w:pPr>
      <w:r w:rsidRPr="00FE78D0">
        <w:rPr>
          <w:lang w:val="x-none" w:eastAsia="ar-SA"/>
        </w:rPr>
        <w:t>Особенности внутриклеточной и нервно-гормональной регуляции обмена веществ при мышечной работе</w:t>
      </w:r>
    </w:p>
    <w:p w:rsidR="00CD6BE4" w:rsidRPr="00FE78D0" w:rsidRDefault="00CD6BE4" w:rsidP="00CD6BE4">
      <w:pPr>
        <w:numPr>
          <w:ilvl w:val="0"/>
          <w:numId w:val="11"/>
        </w:numPr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FE78D0">
        <w:rPr>
          <w:rFonts w:eastAsia="Calibri"/>
          <w:lang w:eastAsia="en-US"/>
        </w:rPr>
        <w:t xml:space="preserve">Молекулярные основы утомления при мышечной работе. </w:t>
      </w:r>
    </w:p>
    <w:p w:rsidR="00CD6BE4" w:rsidRPr="00FE78D0" w:rsidRDefault="00CD6BE4" w:rsidP="00CD6BE4">
      <w:pPr>
        <w:numPr>
          <w:ilvl w:val="0"/>
          <w:numId w:val="11"/>
        </w:numPr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FE78D0">
        <w:rPr>
          <w:rFonts w:eastAsia="Calibri"/>
          <w:lang w:eastAsia="en-US"/>
        </w:rPr>
        <w:t xml:space="preserve">Биологическое значение   утомления.   Охранительное торможение. Нарушение физиологических функций   систем организма. </w:t>
      </w:r>
    </w:p>
    <w:p w:rsidR="00CD6BE4" w:rsidRPr="00FE78D0" w:rsidRDefault="00CD6BE4" w:rsidP="00CD6BE4">
      <w:pPr>
        <w:numPr>
          <w:ilvl w:val="0"/>
          <w:numId w:val="11"/>
        </w:numPr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FE78D0">
        <w:rPr>
          <w:rFonts w:eastAsia="Calibri"/>
          <w:lang w:eastAsia="en-US"/>
        </w:rPr>
        <w:lastRenderedPageBreak/>
        <w:t>Исчерпание энергетических резервов организма. Образование и накопление метаболитов,  вызывающих утомление при мышечных нагрузках</w:t>
      </w:r>
    </w:p>
    <w:p w:rsidR="00CD6BE4" w:rsidRPr="00FE78D0" w:rsidRDefault="00CD6BE4" w:rsidP="00CD6BE4">
      <w:pPr>
        <w:numPr>
          <w:ilvl w:val="0"/>
          <w:numId w:val="11"/>
        </w:numPr>
        <w:suppressAutoHyphens/>
        <w:spacing w:after="200" w:line="276" w:lineRule="auto"/>
        <w:ind w:left="0" w:firstLine="709"/>
        <w:jc w:val="both"/>
        <w:rPr>
          <w:lang w:val="x-none" w:eastAsia="ar-SA"/>
        </w:rPr>
      </w:pPr>
      <w:r w:rsidRPr="00FE78D0">
        <w:rPr>
          <w:lang w:val="x-none" w:eastAsia="ar-SA"/>
        </w:rPr>
        <w:t>Повреждение биологических мембран свободнорадикальным окислением. Факторы, влияющие на развитие утомления.</w:t>
      </w:r>
    </w:p>
    <w:p w:rsidR="00CD6BE4" w:rsidRPr="00FE78D0" w:rsidRDefault="00CD6BE4" w:rsidP="00CD6BE4">
      <w:pPr>
        <w:numPr>
          <w:ilvl w:val="0"/>
          <w:numId w:val="11"/>
        </w:numPr>
        <w:spacing w:after="200" w:line="276" w:lineRule="auto"/>
        <w:ind w:left="0" w:firstLine="709"/>
        <w:jc w:val="both"/>
        <w:rPr>
          <w:color w:val="FF0000"/>
          <w:lang w:eastAsia="ko-KR"/>
        </w:rPr>
      </w:pPr>
      <w:r w:rsidRPr="00FE78D0">
        <w:rPr>
          <w:lang w:eastAsia="ko-KR"/>
        </w:rPr>
        <w:t xml:space="preserve">Биохимические закономерности восстановления после мышечной работы. </w:t>
      </w:r>
    </w:p>
    <w:p w:rsidR="00CD6BE4" w:rsidRPr="00FE78D0" w:rsidRDefault="00CD6BE4" w:rsidP="00CD6BE4">
      <w:pPr>
        <w:numPr>
          <w:ilvl w:val="0"/>
          <w:numId w:val="11"/>
        </w:numPr>
        <w:spacing w:after="200" w:line="276" w:lineRule="auto"/>
        <w:ind w:left="0" w:firstLine="709"/>
        <w:jc w:val="both"/>
        <w:rPr>
          <w:rFonts w:eastAsia="Calibri"/>
          <w:b/>
          <w:lang w:eastAsia="en-US"/>
        </w:rPr>
      </w:pPr>
      <w:r w:rsidRPr="00FE78D0">
        <w:rPr>
          <w:rFonts w:eastAsia="Calibri"/>
          <w:color w:val="000000"/>
          <w:spacing w:val="1"/>
          <w:lang w:eastAsia="en-US"/>
        </w:rPr>
        <w:t>Биохимические основы срочного восстановления</w:t>
      </w:r>
      <w:r w:rsidRPr="00FE78D0">
        <w:rPr>
          <w:rFonts w:eastAsia="Calibri"/>
          <w:color w:val="000000"/>
          <w:lang w:eastAsia="en-US"/>
        </w:rPr>
        <w:t xml:space="preserve"> работоспособности, </w:t>
      </w:r>
      <w:r w:rsidRPr="00FE78D0">
        <w:rPr>
          <w:rFonts w:eastAsia="Calibri"/>
          <w:color w:val="000000"/>
          <w:spacing w:val="-5"/>
          <w:lang w:eastAsia="en-US"/>
        </w:rPr>
        <w:t>устранение   креатина,  алактат</w:t>
      </w:r>
      <w:r w:rsidRPr="00FE78D0">
        <w:rPr>
          <w:rFonts w:eastAsia="Calibri"/>
          <w:color w:val="000000"/>
          <w:spacing w:val="7"/>
          <w:lang w:eastAsia="en-US"/>
        </w:rPr>
        <w:t xml:space="preserve">ный кислородный долг. </w:t>
      </w:r>
    </w:p>
    <w:p w:rsidR="00CD6BE4" w:rsidRPr="00FE78D0" w:rsidRDefault="00CD6BE4" w:rsidP="00CD6BE4">
      <w:pPr>
        <w:numPr>
          <w:ilvl w:val="0"/>
          <w:numId w:val="11"/>
        </w:numPr>
        <w:spacing w:after="200" w:line="276" w:lineRule="auto"/>
        <w:ind w:left="0" w:firstLine="709"/>
        <w:jc w:val="both"/>
        <w:rPr>
          <w:rFonts w:eastAsia="Calibri"/>
          <w:b/>
          <w:lang w:eastAsia="en-US"/>
        </w:rPr>
      </w:pPr>
      <w:r w:rsidRPr="00FE78D0">
        <w:rPr>
          <w:rFonts w:eastAsia="Calibri"/>
          <w:color w:val="000000"/>
          <w:spacing w:val="7"/>
          <w:lang w:eastAsia="en-US"/>
        </w:rPr>
        <w:t xml:space="preserve">Устранение лактата, лактатный кислородный </w:t>
      </w:r>
      <w:r w:rsidRPr="00FE78D0">
        <w:rPr>
          <w:rFonts w:eastAsia="Calibri"/>
          <w:color w:val="000000"/>
          <w:lang w:eastAsia="en-US"/>
        </w:rPr>
        <w:t xml:space="preserve">долг. </w:t>
      </w:r>
    </w:p>
    <w:p w:rsidR="00CD6BE4" w:rsidRPr="00FE78D0" w:rsidRDefault="00CD6BE4" w:rsidP="00CD6BE4">
      <w:pPr>
        <w:numPr>
          <w:ilvl w:val="0"/>
          <w:numId w:val="11"/>
        </w:numPr>
        <w:spacing w:after="200" w:line="276" w:lineRule="auto"/>
        <w:ind w:left="0" w:firstLine="709"/>
        <w:jc w:val="both"/>
        <w:rPr>
          <w:rFonts w:eastAsia="Calibri"/>
          <w:b/>
          <w:lang w:eastAsia="en-US"/>
        </w:rPr>
      </w:pPr>
      <w:r w:rsidRPr="00FE78D0">
        <w:rPr>
          <w:rFonts w:eastAsia="Calibri"/>
          <w:color w:val="000000"/>
          <w:spacing w:val="1"/>
          <w:lang w:eastAsia="en-US"/>
        </w:rPr>
        <w:t>Биохимические основы  отставленного восстановления</w:t>
      </w:r>
      <w:r w:rsidRPr="00FE78D0">
        <w:rPr>
          <w:rFonts w:eastAsia="Calibri"/>
          <w:color w:val="000000"/>
          <w:lang w:eastAsia="en-US"/>
        </w:rPr>
        <w:t xml:space="preserve"> работоспособности, синтез гликогена, жиров и белков в </w:t>
      </w:r>
      <w:r w:rsidRPr="00FE78D0">
        <w:rPr>
          <w:rFonts w:eastAsia="Calibri"/>
          <w:color w:val="000000"/>
          <w:spacing w:val="1"/>
          <w:lang w:eastAsia="en-US"/>
        </w:rPr>
        <w:t xml:space="preserve">период отставленного восстановления. </w:t>
      </w:r>
    </w:p>
    <w:p w:rsidR="00CD6BE4" w:rsidRPr="00FE78D0" w:rsidRDefault="00CD6BE4" w:rsidP="00CD6BE4">
      <w:pPr>
        <w:numPr>
          <w:ilvl w:val="0"/>
          <w:numId w:val="11"/>
        </w:numPr>
        <w:spacing w:after="200" w:line="276" w:lineRule="auto"/>
        <w:ind w:left="0" w:firstLine="709"/>
        <w:jc w:val="both"/>
        <w:rPr>
          <w:rFonts w:eastAsia="Calibri"/>
          <w:b/>
          <w:lang w:eastAsia="en-US"/>
        </w:rPr>
      </w:pPr>
      <w:r w:rsidRPr="00FE78D0">
        <w:rPr>
          <w:rFonts w:eastAsia="Calibri"/>
          <w:color w:val="000000"/>
          <w:spacing w:val="1"/>
          <w:lang w:eastAsia="en-US"/>
        </w:rPr>
        <w:t>Биохимическое обоснование суперкомпенсации.</w:t>
      </w:r>
    </w:p>
    <w:p w:rsidR="00CD6BE4" w:rsidRPr="00FE78D0" w:rsidRDefault="00CD6BE4" w:rsidP="00CD6BE4">
      <w:pPr>
        <w:numPr>
          <w:ilvl w:val="0"/>
          <w:numId w:val="11"/>
        </w:numPr>
        <w:spacing w:after="200" w:line="276" w:lineRule="auto"/>
        <w:ind w:left="0" w:firstLine="709"/>
        <w:jc w:val="both"/>
        <w:rPr>
          <w:rFonts w:eastAsia="Calibri"/>
          <w:b/>
          <w:lang w:eastAsia="en-US"/>
        </w:rPr>
      </w:pPr>
      <w:r w:rsidRPr="00FE78D0">
        <w:rPr>
          <w:rFonts w:eastAsia="Calibri"/>
          <w:color w:val="000000"/>
          <w:spacing w:val="1"/>
          <w:lang w:eastAsia="en-US"/>
        </w:rPr>
        <w:t xml:space="preserve"> Общая харак</w:t>
      </w:r>
      <w:r w:rsidRPr="00FE78D0">
        <w:rPr>
          <w:rFonts w:eastAsia="Calibri"/>
          <w:color w:val="000000"/>
          <w:lang w:eastAsia="en-US"/>
        </w:rPr>
        <w:t xml:space="preserve">теристика  педагогических,  психологических  и  медико-биологических </w:t>
      </w:r>
      <w:r w:rsidRPr="00FE78D0">
        <w:rPr>
          <w:rFonts w:eastAsia="Calibri"/>
          <w:color w:val="000000"/>
          <w:spacing w:val="1"/>
          <w:lang w:eastAsia="en-US"/>
        </w:rPr>
        <w:t>методов ускорения восстановительных процессов.</w:t>
      </w:r>
    </w:p>
    <w:p w:rsidR="00CD6BE4" w:rsidRPr="00FE78D0" w:rsidRDefault="00CD6BE4" w:rsidP="00CD6BE4">
      <w:pPr>
        <w:numPr>
          <w:ilvl w:val="0"/>
          <w:numId w:val="11"/>
        </w:numPr>
        <w:spacing w:after="200" w:line="276" w:lineRule="auto"/>
        <w:ind w:left="0" w:firstLine="709"/>
        <w:jc w:val="both"/>
        <w:rPr>
          <w:color w:val="FF0000"/>
          <w:lang w:eastAsia="ko-KR"/>
        </w:rPr>
      </w:pPr>
      <w:r w:rsidRPr="00FE78D0">
        <w:rPr>
          <w:lang w:eastAsia="ko-KR"/>
        </w:rPr>
        <w:t>Биохимические основы адаптации организма к мышечной работе.</w:t>
      </w:r>
    </w:p>
    <w:p w:rsidR="00CD6BE4" w:rsidRPr="00FE78D0" w:rsidRDefault="00CD6BE4" w:rsidP="00CD6BE4">
      <w:pPr>
        <w:numPr>
          <w:ilvl w:val="0"/>
          <w:numId w:val="11"/>
        </w:numPr>
        <w:shd w:val="clear" w:color="auto" w:fill="FFFFFF"/>
        <w:spacing w:after="200" w:line="276" w:lineRule="auto"/>
        <w:ind w:left="0" w:firstLine="709"/>
        <w:jc w:val="both"/>
        <w:rPr>
          <w:rFonts w:eastAsia="Calibri"/>
          <w:color w:val="000000"/>
          <w:spacing w:val="1"/>
          <w:lang w:eastAsia="en-US"/>
        </w:rPr>
      </w:pPr>
      <w:r w:rsidRPr="00FE78D0">
        <w:rPr>
          <w:rFonts w:eastAsia="Calibri"/>
          <w:color w:val="000000"/>
          <w:spacing w:val="-1"/>
          <w:lang w:eastAsia="en-US"/>
        </w:rPr>
        <w:t xml:space="preserve">Биохимические закономерности адаптации к </w:t>
      </w:r>
      <w:r w:rsidRPr="00FE78D0">
        <w:rPr>
          <w:rFonts w:eastAsia="Calibri"/>
          <w:color w:val="000000"/>
          <w:lang w:eastAsia="en-US"/>
        </w:rPr>
        <w:t xml:space="preserve">мышечной работе. </w:t>
      </w:r>
      <w:r w:rsidRPr="00FE78D0">
        <w:rPr>
          <w:rFonts w:eastAsia="Calibri"/>
          <w:color w:val="000000"/>
          <w:spacing w:val="1"/>
          <w:lang w:eastAsia="en-US"/>
        </w:rPr>
        <w:t xml:space="preserve"> Срочный, отставленный и кумулятивный трениро</w:t>
      </w:r>
      <w:r w:rsidRPr="00FE78D0">
        <w:rPr>
          <w:rFonts w:eastAsia="Calibri"/>
          <w:color w:val="000000"/>
          <w:spacing w:val="1"/>
          <w:lang w:eastAsia="en-US"/>
        </w:rPr>
        <w:softHyphen/>
        <w:t>вочные эффекты.</w:t>
      </w:r>
    </w:p>
    <w:p w:rsidR="00CD6BE4" w:rsidRPr="00FE78D0" w:rsidRDefault="00CD6BE4" w:rsidP="00CD6BE4">
      <w:pPr>
        <w:numPr>
          <w:ilvl w:val="0"/>
          <w:numId w:val="11"/>
        </w:numPr>
        <w:spacing w:after="200" w:line="276" w:lineRule="auto"/>
        <w:ind w:left="0" w:firstLine="709"/>
        <w:jc w:val="both"/>
        <w:rPr>
          <w:rFonts w:eastAsia="Calibri"/>
          <w:b/>
          <w:lang w:eastAsia="en-US"/>
        </w:rPr>
      </w:pPr>
      <w:r w:rsidRPr="00FE78D0">
        <w:rPr>
          <w:rFonts w:eastAsia="Calibri"/>
          <w:b/>
          <w:lang w:eastAsia="ar-SA"/>
        </w:rPr>
        <w:t xml:space="preserve"> </w:t>
      </w:r>
      <w:r w:rsidRPr="00FE78D0">
        <w:rPr>
          <w:rFonts w:eastAsia="Calibri"/>
          <w:lang w:eastAsia="en-US"/>
        </w:rPr>
        <w:t>Биохимические  принципы   методов развития компонентов спортивной работоспособности</w:t>
      </w:r>
    </w:p>
    <w:p w:rsidR="00CD6BE4" w:rsidRPr="00FE78D0" w:rsidRDefault="00CD6BE4" w:rsidP="00CD6BE4">
      <w:pPr>
        <w:numPr>
          <w:ilvl w:val="0"/>
          <w:numId w:val="11"/>
        </w:numPr>
        <w:shd w:val="clear" w:color="auto" w:fill="FFFFFF"/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FE78D0">
        <w:rPr>
          <w:rFonts w:eastAsia="Calibri"/>
          <w:color w:val="000000"/>
          <w:spacing w:val="1"/>
          <w:lang w:eastAsia="en-US"/>
        </w:rPr>
        <w:t>Биологические принципы спортивной тренировки: сверхотягощения, обратимости, специфичности, последовательности, регулярности и цикличности.</w:t>
      </w:r>
    </w:p>
    <w:p w:rsidR="00CD6BE4" w:rsidRPr="00FE78D0" w:rsidRDefault="00CD6BE4" w:rsidP="00CD6BE4">
      <w:pPr>
        <w:numPr>
          <w:ilvl w:val="0"/>
          <w:numId w:val="11"/>
        </w:numPr>
        <w:shd w:val="clear" w:color="auto" w:fill="FFFFFF"/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FE78D0">
        <w:rPr>
          <w:rFonts w:eastAsia="Calibri"/>
          <w:color w:val="000000"/>
          <w:lang w:eastAsia="en-US"/>
        </w:rPr>
        <w:t>Биохимическая характери</w:t>
      </w:r>
      <w:r w:rsidRPr="00FE78D0">
        <w:rPr>
          <w:rFonts w:eastAsia="Calibri"/>
          <w:color w:val="000000"/>
          <w:lang w:eastAsia="en-US"/>
        </w:rPr>
        <w:softHyphen/>
        <w:t xml:space="preserve">стика </w:t>
      </w:r>
      <w:r w:rsidRPr="00FE78D0">
        <w:rPr>
          <w:rFonts w:eastAsia="Calibri"/>
          <w:color w:val="000000"/>
          <w:spacing w:val="1"/>
          <w:lang w:eastAsia="en-US"/>
        </w:rPr>
        <w:t>спортивно-</w:t>
      </w:r>
      <w:r w:rsidRPr="00FE78D0">
        <w:rPr>
          <w:rFonts w:eastAsia="Calibri"/>
          <w:color w:val="000000"/>
          <w:spacing w:val="-1"/>
          <w:lang w:eastAsia="en-US"/>
        </w:rPr>
        <w:t xml:space="preserve">педагогических </w:t>
      </w:r>
      <w:r w:rsidRPr="00FE78D0">
        <w:rPr>
          <w:rFonts w:eastAsia="Calibri"/>
          <w:color w:val="000000"/>
          <w:lang w:eastAsia="en-US"/>
        </w:rPr>
        <w:t xml:space="preserve">методов </w:t>
      </w:r>
      <w:r w:rsidRPr="00FE78D0">
        <w:rPr>
          <w:rFonts w:eastAsia="Calibri"/>
          <w:color w:val="000000"/>
          <w:spacing w:val="2"/>
          <w:lang w:eastAsia="en-US"/>
        </w:rPr>
        <w:t xml:space="preserve"> повышения энергообеспечения</w:t>
      </w:r>
      <w:r w:rsidRPr="00FE78D0">
        <w:rPr>
          <w:rFonts w:eastAsia="Calibri"/>
          <w:color w:val="000000"/>
          <w:spacing w:val="1"/>
          <w:lang w:eastAsia="en-US"/>
        </w:rPr>
        <w:t xml:space="preserve"> в мышцах и схем  построения тренировочных занятий </w:t>
      </w:r>
      <w:r w:rsidRPr="00FE78D0">
        <w:rPr>
          <w:rFonts w:eastAsia="Calibri"/>
          <w:color w:val="000000"/>
          <w:spacing w:val="-1"/>
          <w:lang w:eastAsia="en-US"/>
        </w:rPr>
        <w:t xml:space="preserve"> в развитии различных компонентов работоспособности.</w:t>
      </w:r>
    </w:p>
    <w:p w:rsidR="00CD6BE4" w:rsidRPr="00FE78D0" w:rsidRDefault="00CD6BE4" w:rsidP="00CD6BE4">
      <w:pPr>
        <w:numPr>
          <w:ilvl w:val="0"/>
          <w:numId w:val="11"/>
        </w:numPr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FE78D0">
        <w:rPr>
          <w:rFonts w:eastAsia="Calibri"/>
          <w:lang w:eastAsia="en-US"/>
        </w:rPr>
        <w:t xml:space="preserve">Цели и задачи возрастной биохимии.   Биохимические особенности растущего, зрелого и стареющего организма. </w:t>
      </w:r>
    </w:p>
    <w:p w:rsidR="00CD6BE4" w:rsidRPr="00FE78D0" w:rsidRDefault="00CD6BE4" w:rsidP="00CD6BE4">
      <w:pPr>
        <w:numPr>
          <w:ilvl w:val="0"/>
          <w:numId w:val="11"/>
        </w:numPr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FE78D0">
        <w:rPr>
          <w:rFonts w:eastAsia="Calibri"/>
          <w:lang w:eastAsia="en-US"/>
        </w:rPr>
        <w:t xml:space="preserve">Особенности биоэнергетики организма детей и подростков. Энерготраты. Интенсивность белкового синтеза.      </w:t>
      </w:r>
      <w:r w:rsidRPr="00FE78D0">
        <w:rPr>
          <w:rFonts w:eastAsia="Calibri"/>
          <w:color w:val="000000"/>
          <w:spacing w:val="-17"/>
          <w:lang w:eastAsia="en-US"/>
        </w:rPr>
        <w:t>Возрастные осо</w:t>
      </w:r>
      <w:r w:rsidRPr="00FE78D0">
        <w:rPr>
          <w:rFonts w:eastAsia="Calibri"/>
          <w:color w:val="000000"/>
          <w:spacing w:val="-17"/>
          <w:lang w:eastAsia="en-US"/>
        </w:rPr>
        <w:softHyphen/>
      </w:r>
      <w:r w:rsidRPr="00FE78D0">
        <w:rPr>
          <w:rFonts w:eastAsia="Calibri"/>
          <w:color w:val="000000"/>
          <w:spacing w:val="6"/>
          <w:lang w:eastAsia="en-US"/>
        </w:rPr>
        <w:t xml:space="preserve">бенности  путей ресинтеза АТФ.  </w:t>
      </w:r>
      <w:r w:rsidRPr="00FE78D0">
        <w:rPr>
          <w:rFonts w:eastAsia="Calibri"/>
          <w:lang w:eastAsia="en-US"/>
        </w:rPr>
        <w:t>Занятия детской физической культурой с учетом биохимических особенностей растущего организма.</w:t>
      </w:r>
    </w:p>
    <w:p w:rsidR="00CD6BE4" w:rsidRPr="00FE78D0" w:rsidRDefault="00CD6BE4" w:rsidP="00CD6BE4">
      <w:pPr>
        <w:numPr>
          <w:ilvl w:val="0"/>
          <w:numId w:val="11"/>
        </w:numPr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FE78D0">
        <w:rPr>
          <w:rFonts w:eastAsia="Calibri"/>
          <w:lang w:eastAsia="en-US"/>
        </w:rPr>
        <w:t xml:space="preserve"> Биохимические особенности стареющего организма. Преобладание катаболизма.   снижение эффективно энергопродуцирующих систем. Уменьшение интенсивности синтеза белков   -  ферментов и нервно-гормональная регуляция .  </w:t>
      </w:r>
    </w:p>
    <w:p w:rsidR="00CD6BE4" w:rsidRPr="00FE78D0" w:rsidRDefault="00CD6BE4" w:rsidP="00CD6BE4">
      <w:pPr>
        <w:numPr>
          <w:ilvl w:val="0"/>
          <w:numId w:val="11"/>
        </w:numPr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FE78D0">
        <w:rPr>
          <w:rFonts w:eastAsia="Calibri"/>
          <w:lang w:eastAsia="en-US"/>
        </w:rPr>
        <w:t>Занятия   физической культурой с учетом биохимических особенностей стареющего организма.</w:t>
      </w:r>
    </w:p>
    <w:p w:rsidR="00CD6BE4" w:rsidRPr="00FE78D0" w:rsidRDefault="00CD6BE4" w:rsidP="00CD6BE4">
      <w:pPr>
        <w:numPr>
          <w:ilvl w:val="0"/>
          <w:numId w:val="11"/>
        </w:numPr>
        <w:spacing w:after="200" w:line="276" w:lineRule="auto"/>
        <w:ind w:left="0" w:firstLine="709"/>
        <w:jc w:val="both"/>
        <w:rPr>
          <w:rFonts w:eastAsia="Calibri"/>
          <w:lang w:eastAsia="ar-SA"/>
        </w:rPr>
      </w:pPr>
      <w:r w:rsidRPr="00FE78D0">
        <w:rPr>
          <w:rFonts w:eastAsia="Calibri"/>
          <w:color w:val="000000"/>
          <w:spacing w:val="3"/>
          <w:lang w:eastAsia="en-US"/>
        </w:rPr>
        <w:lastRenderedPageBreak/>
        <w:t>Особенности питания людей, занимающихся физической культурой и спортом.</w:t>
      </w:r>
    </w:p>
    <w:p w:rsidR="00CD6BE4" w:rsidRPr="00FE78D0" w:rsidRDefault="00CD6BE4" w:rsidP="00CD6BE4">
      <w:pPr>
        <w:numPr>
          <w:ilvl w:val="0"/>
          <w:numId w:val="11"/>
        </w:numPr>
        <w:spacing w:after="200" w:line="276" w:lineRule="auto"/>
        <w:ind w:left="0" w:firstLine="709"/>
        <w:jc w:val="both"/>
        <w:rPr>
          <w:rFonts w:eastAsia="Calibri"/>
          <w:lang w:eastAsia="ar-SA"/>
        </w:rPr>
      </w:pPr>
      <w:r w:rsidRPr="00FE78D0">
        <w:rPr>
          <w:rFonts w:eastAsia="Calibri"/>
          <w:lang w:eastAsia="en-US"/>
        </w:rPr>
        <w:t xml:space="preserve">Биохимическое обоснование применения фармакологических средств. </w:t>
      </w:r>
    </w:p>
    <w:p w:rsidR="00CD6BE4" w:rsidRPr="00FE78D0" w:rsidRDefault="00CD6BE4" w:rsidP="00CD6BE4">
      <w:pPr>
        <w:numPr>
          <w:ilvl w:val="0"/>
          <w:numId w:val="11"/>
        </w:numPr>
        <w:spacing w:after="200" w:line="276" w:lineRule="auto"/>
        <w:ind w:left="0" w:firstLine="709"/>
        <w:jc w:val="both"/>
        <w:rPr>
          <w:rFonts w:eastAsia="Calibri"/>
          <w:lang w:eastAsia="ar-SA"/>
        </w:rPr>
      </w:pPr>
      <w:r w:rsidRPr="00FE78D0">
        <w:rPr>
          <w:rFonts w:eastAsia="Calibri"/>
          <w:lang w:eastAsia="en-US"/>
        </w:rPr>
        <w:t xml:space="preserve">Особенности фармакологического действия  </w:t>
      </w:r>
      <w:r w:rsidRPr="00FE78D0">
        <w:rPr>
          <w:rFonts w:eastAsia="Calibri"/>
          <w:color w:val="000000"/>
          <w:spacing w:val="-1"/>
          <w:lang w:eastAsia="en-US"/>
        </w:rPr>
        <w:t>запрещенных лекарственных средств и допинговых методов.</w:t>
      </w:r>
    </w:p>
    <w:p w:rsidR="00CD6BE4" w:rsidRPr="00FE78D0" w:rsidRDefault="00CD6BE4" w:rsidP="00CD6BE4">
      <w:pPr>
        <w:numPr>
          <w:ilvl w:val="0"/>
          <w:numId w:val="11"/>
        </w:numPr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FE78D0">
        <w:rPr>
          <w:rFonts w:eastAsia="Calibri"/>
          <w:color w:val="000000"/>
          <w:spacing w:val="3"/>
          <w:lang w:eastAsia="en-US"/>
        </w:rPr>
        <w:t xml:space="preserve">Применение </w:t>
      </w:r>
      <w:r w:rsidRPr="00FE78D0">
        <w:rPr>
          <w:rFonts w:eastAsia="Calibri"/>
          <w:color w:val="000000"/>
          <w:lang w:eastAsia="en-US"/>
        </w:rPr>
        <w:t>биологически активных пищевых добавок.</w:t>
      </w:r>
      <w:r w:rsidRPr="00FE78D0">
        <w:rPr>
          <w:rFonts w:eastAsia="Calibri"/>
          <w:color w:val="000000"/>
          <w:spacing w:val="-1"/>
          <w:lang w:eastAsia="en-US"/>
        </w:rPr>
        <w:t xml:space="preserve"> Общая характеристика и использование фармакологических средств с целью    повышения работоспособности.</w:t>
      </w:r>
    </w:p>
    <w:p w:rsidR="00CD6BE4" w:rsidRPr="00FE78D0" w:rsidRDefault="00CD6BE4" w:rsidP="00CD6BE4">
      <w:pPr>
        <w:numPr>
          <w:ilvl w:val="0"/>
          <w:numId w:val="11"/>
        </w:numPr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FE78D0">
        <w:rPr>
          <w:rFonts w:eastAsia="Calibri"/>
          <w:color w:val="000000"/>
          <w:spacing w:val="1"/>
          <w:lang w:eastAsia="en-US"/>
        </w:rPr>
        <w:t xml:space="preserve">Основные классы лекарственных средств, используемые спортсменами: аминокислоты, витамины, антиоксиданты, адаптогены, энергизаторы, анаболизаторы, гепатопротекторы, гемостимуляторы, иммуностимуляторы) и их биохимическая характеристика. </w:t>
      </w:r>
    </w:p>
    <w:p w:rsidR="00CD6BE4" w:rsidRPr="00FE78D0" w:rsidRDefault="00CD6BE4" w:rsidP="00CD6BE4">
      <w:pPr>
        <w:numPr>
          <w:ilvl w:val="0"/>
          <w:numId w:val="11"/>
        </w:numPr>
        <w:spacing w:after="200" w:line="276" w:lineRule="auto"/>
        <w:ind w:left="0" w:firstLine="709"/>
        <w:jc w:val="both"/>
        <w:rPr>
          <w:rFonts w:eastAsia="Calibri"/>
          <w:color w:val="000000"/>
          <w:spacing w:val="1"/>
          <w:lang w:eastAsia="en-US"/>
        </w:rPr>
      </w:pPr>
      <w:r w:rsidRPr="00FE78D0">
        <w:rPr>
          <w:rFonts w:eastAsia="Calibri"/>
          <w:lang w:eastAsia="en-US"/>
        </w:rPr>
        <w:t>Биохимический контроль функционального состояния спортсмена, задачи, объекты исследования, методы и интерпретация результатов анализа.</w:t>
      </w:r>
      <w:r w:rsidRPr="00FE78D0">
        <w:rPr>
          <w:rFonts w:eastAsia="Calibri"/>
          <w:color w:val="000000"/>
          <w:spacing w:val="-11"/>
          <w:lang w:eastAsia="en-US"/>
        </w:rPr>
        <w:t xml:space="preserve"> </w:t>
      </w:r>
    </w:p>
    <w:p w:rsidR="00CD6BE4" w:rsidRPr="00FE78D0" w:rsidRDefault="00CD6BE4" w:rsidP="00CD6BE4">
      <w:pPr>
        <w:numPr>
          <w:ilvl w:val="0"/>
          <w:numId w:val="11"/>
        </w:numPr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FE78D0">
        <w:rPr>
          <w:rFonts w:eastAsia="Calibri"/>
          <w:color w:val="000000"/>
          <w:spacing w:val="1"/>
          <w:lang w:eastAsia="en-US"/>
        </w:rPr>
        <w:t xml:space="preserve">Основные </w:t>
      </w:r>
      <w:r w:rsidRPr="00FE78D0">
        <w:rPr>
          <w:rFonts w:eastAsia="Calibri"/>
          <w:color w:val="000000"/>
          <w:spacing w:val="-1"/>
          <w:lang w:eastAsia="en-US"/>
        </w:rPr>
        <w:t xml:space="preserve">классы </w:t>
      </w:r>
      <w:r w:rsidRPr="00FE78D0">
        <w:rPr>
          <w:rFonts w:eastAsia="Calibri"/>
          <w:color w:val="000000"/>
          <w:spacing w:val="1"/>
          <w:lang w:eastAsia="en-US"/>
        </w:rPr>
        <w:t>запрещенных веществ</w:t>
      </w:r>
      <w:r w:rsidRPr="00FE78D0">
        <w:rPr>
          <w:rFonts w:eastAsia="Calibri"/>
          <w:color w:val="000000"/>
          <w:spacing w:val="-1"/>
          <w:lang w:eastAsia="en-US"/>
        </w:rPr>
        <w:t>: психостимуляторы, наркоти</w:t>
      </w:r>
      <w:r w:rsidRPr="00FE78D0">
        <w:rPr>
          <w:rFonts w:eastAsia="Calibri"/>
          <w:color w:val="000000"/>
          <w:spacing w:val="-1"/>
          <w:lang w:eastAsia="en-US"/>
        </w:rPr>
        <w:softHyphen/>
      </w:r>
      <w:r w:rsidRPr="00FE78D0">
        <w:rPr>
          <w:rFonts w:eastAsia="Calibri"/>
          <w:color w:val="000000"/>
          <w:spacing w:val="1"/>
          <w:lang w:eastAsia="en-US"/>
        </w:rPr>
        <w:t>ки, анаболики, диуретики, пептидные и белковые гормоны.    Запрещенные методы: кровяной допинг, манипу</w:t>
      </w:r>
      <w:r w:rsidRPr="00FE78D0">
        <w:rPr>
          <w:rFonts w:eastAsia="Calibri"/>
          <w:color w:val="000000"/>
          <w:spacing w:val="1"/>
          <w:lang w:eastAsia="en-US"/>
        </w:rPr>
        <w:softHyphen/>
        <w:t>ляции с мочой</w:t>
      </w:r>
      <w:r w:rsidRPr="00FE78D0">
        <w:rPr>
          <w:rFonts w:eastAsia="Calibri"/>
          <w:b/>
          <w:lang w:eastAsia="en-US"/>
        </w:rPr>
        <w:t xml:space="preserve"> </w:t>
      </w:r>
    </w:p>
    <w:p w:rsidR="00CD6BE4" w:rsidRPr="00FE78D0" w:rsidRDefault="00CD6BE4" w:rsidP="00CD6BE4">
      <w:pPr>
        <w:numPr>
          <w:ilvl w:val="0"/>
          <w:numId w:val="11"/>
        </w:numPr>
        <w:spacing w:after="200" w:line="276" w:lineRule="auto"/>
        <w:ind w:left="0" w:firstLine="709"/>
        <w:jc w:val="both"/>
        <w:rPr>
          <w:rFonts w:eastAsia="Calibri"/>
          <w:color w:val="000000"/>
          <w:spacing w:val="1"/>
          <w:lang w:eastAsia="en-US"/>
        </w:rPr>
      </w:pPr>
      <w:r w:rsidRPr="00FE78D0">
        <w:rPr>
          <w:rFonts w:eastAsia="Calibri"/>
          <w:color w:val="000000"/>
          <w:spacing w:val="-11"/>
          <w:lang w:eastAsia="en-US"/>
        </w:rPr>
        <w:t>Задачи   допинг-контроля</w:t>
      </w:r>
      <w:r w:rsidRPr="00FE78D0">
        <w:rPr>
          <w:rFonts w:eastAsia="Calibri"/>
          <w:color w:val="000000"/>
          <w:spacing w:val="1"/>
          <w:lang w:eastAsia="en-US"/>
        </w:rPr>
        <w:t xml:space="preserve"> Общие принципы проведения допингового контроля.</w:t>
      </w:r>
    </w:p>
    <w:p w:rsidR="00CD6BE4" w:rsidRPr="00FE78D0" w:rsidRDefault="00CD6BE4" w:rsidP="00CD6BE4">
      <w:pPr>
        <w:ind w:firstLine="709"/>
        <w:jc w:val="both"/>
        <w:rPr>
          <w:rFonts w:eastAsia="Calibri"/>
          <w:bCs/>
          <w:iCs/>
          <w:lang w:eastAsia="en-US"/>
        </w:rPr>
      </w:pPr>
    </w:p>
    <w:p w:rsidR="00CD6BE4" w:rsidRDefault="00CD6BE4" w:rsidP="00CD6BE4">
      <w:pPr>
        <w:tabs>
          <w:tab w:val="left" w:pos="2295"/>
        </w:tabs>
        <w:ind w:left="1789"/>
        <w:rPr>
          <w:b/>
        </w:rPr>
      </w:pPr>
    </w:p>
    <w:p w:rsidR="00CD6BE4" w:rsidRPr="000D76B9" w:rsidRDefault="00CD6BE4" w:rsidP="00CD6BE4">
      <w:pPr>
        <w:numPr>
          <w:ilvl w:val="1"/>
          <w:numId w:val="10"/>
        </w:numPr>
        <w:tabs>
          <w:tab w:val="left" w:pos="2295"/>
        </w:tabs>
        <w:rPr>
          <w:b/>
        </w:rPr>
      </w:pPr>
      <w:r w:rsidRPr="000D76B9">
        <w:rPr>
          <w:b/>
        </w:rPr>
        <w:t>Вопросы для собеседования</w:t>
      </w:r>
    </w:p>
    <w:p w:rsidR="00CD6BE4" w:rsidRPr="000D76B9" w:rsidRDefault="00CD6BE4" w:rsidP="00CD6BE4">
      <w:pPr>
        <w:jc w:val="center"/>
        <w:rPr>
          <w:b/>
        </w:rPr>
      </w:pPr>
      <w:r w:rsidRPr="000D76B9">
        <w:rPr>
          <w:b/>
        </w:rPr>
        <w:t>по дисциплине «Биохимические основы физической работоспособности»</w:t>
      </w:r>
    </w:p>
    <w:p w:rsidR="00CD6BE4" w:rsidRPr="000D76B9" w:rsidRDefault="00CD6BE4" w:rsidP="00CD6BE4">
      <w:pPr>
        <w:ind w:firstLine="720"/>
        <w:rPr>
          <w:b/>
        </w:rPr>
      </w:pPr>
    </w:p>
    <w:p w:rsidR="00CD6BE4" w:rsidRPr="000D76B9" w:rsidRDefault="00CD6BE4" w:rsidP="00CD6BE4">
      <w:pPr>
        <w:shd w:val="clear" w:color="auto" w:fill="FFFFFF"/>
        <w:suppressAutoHyphens/>
        <w:rPr>
          <w:b/>
        </w:rPr>
      </w:pPr>
      <w:r w:rsidRPr="000D76B9">
        <w:rPr>
          <w:b/>
          <w:i/>
        </w:rPr>
        <w:t>Раздел 1</w:t>
      </w:r>
      <w:r w:rsidRPr="000D76B9">
        <w:rPr>
          <w:b/>
        </w:rPr>
        <w:t>.</w:t>
      </w:r>
      <w:r w:rsidRPr="000D76B9">
        <w:t xml:space="preserve">  </w:t>
      </w:r>
      <w:r w:rsidRPr="000D76B9">
        <w:rPr>
          <w:b/>
        </w:rPr>
        <w:t>Биохимические основы развития двигательной активности и компонентов спортивной работоспособности.</w:t>
      </w:r>
    </w:p>
    <w:p w:rsidR="00CD6BE4" w:rsidRPr="000D76B9" w:rsidRDefault="00CD6BE4" w:rsidP="00CD6BE4">
      <w:pPr>
        <w:shd w:val="clear" w:color="auto" w:fill="FFFFFF"/>
        <w:suppressAutoHyphens/>
      </w:pPr>
      <w:r w:rsidRPr="000D76B9">
        <w:t>1.  Закономерности биохимических реакций в организме</w:t>
      </w:r>
    </w:p>
    <w:p w:rsidR="00CD6BE4" w:rsidRPr="000D76B9" w:rsidRDefault="00CD6BE4" w:rsidP="00CD6BE4">
      <w:pPr>
        <w:shd w:val="clear" w:color="auto" w:fill="FFFFFF"/>
        <w:suppressAutoHyphens/>
      </w:pPr>
      <w:r w:rsidRPr="000D76B9">
        <w:t xml:space="preserve">2.Характеристика   физической (общей) и спортивной (специальной) работоспособности. Компоненты работоспособности: алактатная, лактатная и аэробная работоспособность. 3.Энергообеспечение двигательной активности. </w:t>
      </w:r>
    </w:p>
    <w:p w:rsidR="00CD6BE4" w:rsidRDefault="00CD6BE4" w:rsidP="00CD6BE4">
      <w:pPr>
        <w:shd w:val="clear" w:color="auto" w:fill="FFFFFF"/>
        <w:suppressAutoHyphens/>
      </w:pPr>
      <w:r w:rsidRPr="000D76B9">
        <w:t xml:space="preserve">4.Биохимические критерии емкости, мощности и эффективности компонентов работоспособности. </w:t>
      </w:r>
    </w:p>
    <w:p w:rsidR="00CD6BE4" w:rsidRDefault="00CD6BE4" w:rsidP="00CD6BE4">
      <w:pPr>
        <w:shd w:val="clear" w:color="auto" w:fill="FFFFFF"/>
        <w:suppressAutoHyphens/>
      </w:pPr>
      <w:r w:rsidRPr="000D76B9">
        <w:t xml:space="preserve">5.Биохимическое обоснование влияния тренировки на развитие компонентов работоспособности.  </w:t>
      </w:r>
    </w:p>
    <w:p w:rsidR="00CD6BE4" w:rsidRPr="000D76B9" w:rsidRDefault="00CD6BE4" w:rsidP="00CD6BE4">
      <w:pPr>
        <w:shd w:val="clear" w:color="auto" w:fill="FFFFFF"/>
        <w:suppressAutoHyphens/>
        <w:rPr>
          <w:color w:val="000000"/>
          <w:spacing w:val="1"/>
        </w:rPr>
      </w:pPr>
      <w:r w:rsidRPr="000D76B9">
        <w:t>6.Специфичность   работоспособности</w:t>
      </w:r>
      <w:r w:rsidRPr="000D76B9">
        <w:rPr>
          <w:color w:val="000000"/>
        </w:rPr>
        <w:t>.</w:t>
      </w:r>
      <w:r w:rsidRPr="000D76B9">
        <w:t xml:space="preserve"> </w:t>
      </w:r>
    </w:p>
    <w:p w:rsidR="00CD6BE4" w:rsidRPr="000D76B9" w:rsidRDefault="00CD6BE4" w:rsidP="00CD6BE4">
      <w:pPr>
        <w:pStyle w:val="ab"/>
        <w:snapToGrid w:val="0"/>
        <w:ind w:left="0"/>
      </w:pPr>
    </w:p>
    <w:p w:rsidR="00CD6BE4" w:rsidRPr="008C717B" w:rsidRDefault="00CD6BE4" w:rsidP="00CD6BE4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 w:rsidRPr="008C717B">
        <w:rPr>
          <w:rFonts w:ascii="Times New Roman" w:hAnsi="Times New Roman" w:cs="Times New Roman"/>
          <w:b/>
          <w:i/>
          <w:sz w:val="24"/>
          <w:szCs w:val="24"/>
        </w:rPr>
        <w:t>Раздел 2.</w:t>
      </w:r>
      <w:r w:rsidRPr="008C717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C71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C717B">
        <w:rPr>
          <w:rFonts w:ascii="Times New Roman" w:hAnsi="Times New Roman" w:cs="Times New Roman"/>
          <w:b/>
          <w:sz w:val="24"/>
          <w:szCs w:val="24"/>
        </w:rPr>
        <w:t xml:space="preserve">Биохимические основы структурно-функциональных факторов развития компонентов спортивной работоспособности.  </w:t>
      </w:r>
    </w:p>
    <w:p w:rsidR="00CD6BE4" w:rsidRPr="000D76B9" w:rsidRDefault="00CD6BE4" w:rsidP="00CD6BE4">
      <w:pPr>
        <w:snapToGrid w:val="0"/>
        <w:jc w:val="both"/>
        <w:rPr>
          <w:color w:val="000000"/>
        </w:rPr>
      </w:pPr>
      <w:r w:rsidRPr="008C717B">
        <w:rPr>
          <w:color w:val="000000"/>
        </w:rPr>
        <w:t xml:space="preserve">1.Внутриклеточные структурные </w:t>
      </w:r>
      <w:r w:rsidRPr="008C717B">
        <w:t xml:space="preserve">и функциональные </w:t>
      </w:r>
      <w:r w:rsidRPr="008C717B">
        <w:rPr>
          <w:color w:val="000000"/>
        </w:rPr>
        <w:t>факторы</w:t>
      </w:r>
      <w:r w:rsidRPr="008C717B">
        <w:rPr>
          <w:spacing w:val="-4"/>
        </w:rPr>
        <w:t xml:space="preserve"> </w:t>
      </w:r>
      <w:r w:rsidRPr="008C717B">
        <w:rPr>
          <w:color w:val="000000"/>
        </w:rPr>
        <w:t>алактатн</w:t>
      </w:r>
      <w:r w:rsidRPr="008C717B">
        <w:t>ой</w:t>
      </w:r>
      <w:r w:rsidRPr="008C717B">
        <w:rPr>
          <w:color w:val="000000"/>
        </w:rPr>
        <w:t xml:space="preserve"> и лактатн</w:t>
      </w:r>
      <w:r w:rsidRPr="008C717B">
        <w:t>ой</w:t>
      </w:r>
      <w:r w:rsidRPr="000D76B9">
        <w:rPr>
          <w:color w:val="000000"/>
        </w:rPr>
        <w:t xml:space="preserve"> работоспособност</w:t>
      </w:r>
      <w:r w:rsidRPr="000D76B9">
        <w:t>и</w:t>
      </w:r>
      <w:r w:rsidRPr="000D76B9">
        <w:rPr>
          <w:color w:val="000000"/>
        </w:rPr>
        <w:t>: количество миофибрилл и развитие саркоплазматической сети в мышечных клетках</w:t>
      </w:r>
      <w:r w:rsidRPr="000D76B9">
        <w:t>;</w:t>
      </w:r>
      <w:r w:rsidRPr="000D76B9">
        <w:rPr>
          <w:color w:val="000000"/>
        </w:rPr>
        <w:t xml:space="preserve"> </w:t>
      </w:r>
    </w:p>
    <w:p w:rsidR="00CD6BE4" w:rsidRPr="000D76B9" w:rsidRDefault="00CD6BE4" w:rsidP="00CD6BE4">
      <w:pPr>
        <w:snapToGrid w:val="0"/>
        <w:jc w:val="both"/>
        <w:rPr>
          <w:color w:val="000000"/>
        </w:rPr>
      </w:pPr>
      <w:r w:rsidRPr="000D76B9">
        <w:rPr>
          <w:color w:val="000000"/>
        </w:rPr>
        <w:t>2.АТФ-азная активность миозина, актив</w:t>
      </w:r>
      <w:r w:rsidRPr="000D76B9">
        <w:rPr>
          <w:color w:val="000000"/>
        </w:rPr>
        <w:softHyphen/>
        <w:t xml:space="preserve">ность кальциевой АТФ-азы. </w:t>
      </w:r>
    </w:p>
    <w:p w:rsidR="00CD6BE4" w:rsidRPr="000D76B9" w:rsidRDefault="00CD6BE4" w:rsidP="00CD6BE4">
      <w:pPr>
        <w:snapToGrid w:val="0"/>
        <w:jc w:val="both"/>
        <w:rPr>
          <w:color w:val="000000"/>
          <w:spacing w:val="6"/>
        </w:rPr>
      </w:pPr>
      <w:r w:rsidRPr="000D76B9">
        <w:rPr>
          <w:color w:val="000000"/>
        </w:rPr>
        <w:t>3.Внутриклеточные структурно-функциональные факторы аэробной работоспособности</w:t>
      </w:r>
      <w:r w:rsidRPr="000D76B9">
        <w:rPr>
          <w:color w:val="000000"/>
          <w:spacing w:val="1"/>
        </w:rPr>
        <w:t xml:space="preserve">: размер и количество митохондрий, содержание миоглобина в мышечных </w:t>
      </w:r>
      <w:r w:rsidRPr="000D76B9">
        <w:rPr>
          <w:color w:val="000000"/>
          <w:spacing w:val="6"/>
        </w:rPr>
        <w:t xml:space="preserve">клетках.  </w:t>
      </w:r>
    </w:p>
    <w:p w:rsidR="00CD6BE4" w:rsidRPr="000D76B9" w:rsidRDefault="00CD6BE4" w:rsidP="00CD6BE4">
      <w:pPr>
        <w:snapToGrid w:val="0"/>
        <w:jc w:val="both"/>
        <w:rPr>
          <w:color w:val="000000"/>
        </w:rPr>
      </w:pPr>
      <w:r w:rsidRPr="000D76B9">
        <w:rPr>
          <w:color w:val="000000"/>
          <w:spacing w:val="6"/>
        </w:rPr>
        <w:lastRenderedPageBreak/>
        <w:t>4.</w:t>
      </w:r>
      <w:r w:rsidRPr="000D76B9">
        <w:rPr>
          <w:color w:val="000000"/>
          <w:spacing w:val="7"/>
        </w:rPr>
        <w:t>Внемышечные структурно-</w:t>
      </w:r>
      <w:r w:rsidRPr="000D76B9">
        <w:rPr>
          <w:color w:val="000000"/>
          <w:spacing w:val="2"/>
        </w:rPr>
        <w:t xml:space="preserve">функциональные факторы аэробной работоспособности: </w:t>
      </w:r>
      <w:r w:rsidRPr="000D76B9">
        <w:rPr>
          <w:color w:val="000000"/>
          <w:spacing w:val="1"/>
        </w:rPr>
        <w:t xml:space="preserve">функциональное состояние дыхательной и сердечно-сосудистой систем, содержание гемоглобина в крови.  </w:t>
      </w:r>
    </w:p>
    <w:p w:rsidR="00CD6BE4" w:rsidRPr="000D76B9" w:rsidRDefault="00CD6BE4" w:rsidP="00CD6BE4">
      <w:pPr>
        <w:pStyle w:val="ab"/>
        <w:ind w:left="0"/>
        <w:rPr>
          <w:b/>
        </w:rPr>
      </w:pPr>
    </w:p>
    <w:p w:rsidR="00CD6BE4" w:rsidRPr="000D76B9" w:rsidRDefault="00CD6BE4" w:rsidP="00CD6BE4">
      <w:pPr>
        <w:pStyle w:val="ab"/>
        <w:ind w:left="0"/>
        <w:rPr>
          <w:b/>
          <w:lang w:val="ru-RU"/>
        </w:rPr>
      </w:pPr>
      <w:r w:rsidRPr="000D76B9">
        <w:rPr>
          <w:b/>
          <w:i/>
        </w:rPr>
        <w:t xml:space="preserve">Раздел </w:t>
      </w:r>
      <w:r w:rsidRPr="000D76B9">
        <w:rPr>
          <w:b/>
        </w:rPr>
        <w:t xml:space="preserve">3.  Биохимические сдвиги в организме человека  при  занятиях физической культурой  и их роль в выполнении мышечной работы разного характера.  </w:t>
      </w:r>
    </w:p>
    <w:p w:rsidR="00CD6BE4" w:rsidRPr="000D76B9" w:rsidRDefault="00CD6BE4" w:rsidP="00CD6BE4">
      <w:pPr>
        <w:pStyle w:val="ab"/>
        <w:ind w:left="0"/>
        <w:rPr>
          <w:lang w:val="ru-RU"/>
        </w:rPr>
      </w:pPr>
      <w:r w:rsidRPr="000D76B9">
        <w:rPr>
          <w:lang w:val="ru-RU"/>
        </w:rPr>
        <w:t>1</w:t>
      </w:r>
      <w:r w:rsidRPr="000D76B9">
        <w:rPr>
          <w:b/>
          <w:lang w:val="ru-RU"/>
        </w:rPr>
        <w:t>.</w:t>
      </w:r>
      <w:r w:rsidRPr="000D76B9">
        <w:t xml:space="preserve">Общая направленность биохимических сдвигов при выполнении мышечной работы. </w:t>
      </w:r>
      <w:r w:rsidRPr="000D76B9">
        <w:rPr>
          <w:lang w:val="ru-RU"/>
        </w:rPr>
        <w:t>2.</w:t>
      </w:r>
      <w:r w:rsidRPr="000D76B9">
        <w:t xml:space="preserve">Биохимические изменения в мышцах при мышечной работе. </w:t>
      </w:r>
    </w:p>
    <w:p w:rsidR="00CD6BE4" w:rsidRPr="000D76B9" w:rsidRDefault="00CD6BE4" w:rsidP="00CD6BE4">
      <w:pPr>
        <w:pStyle w:val="ab"/>
        <w:ind w:left="0"/>
        <w:rPr>
          <w:lang w:val="ru-RU"/>
        </w:rPr>
      </w:pPr>
      <w:r w:rsidRPr="000D76B9">
        <w:rPr>
          <w:lang w:val="ru-RU"/>
        </w:rPr>
        <w:t>3.</w:t>
      </w:r>
      <w:r w:rsidRPr="000D76B9">
        <w:t>Биохимические изменения в внутренних органах</w:t>
      </w:r>
      <w:r w:rsidRPr="000D76B9">
        <w:rPr>
          <w:lang w:val="ru-RU"/>
        </w:rPr>
        <w:t xml:space="preserve"> </w:t>
      </w:r>
      <w:r w:rsidRPr="000D76B9">
        <w:t xml:space="preserve">при мышечной работе. </w:t>
      </w:r>
    </w:p>
    <w:p w:rsidR="00CD6BE4" w:rsidRPr="000D76B9" w:rsidRDefault="00CD6BE4" w:rsidP="00CD6BE4">
      <w:pPr>
        <w:pStyle w:val="ab"/>
        <w:ind w:left="0"/>
        <w:rPr>
          <w:lang w:val="ru-RU"/>
        </w:rPr>
      </w:pPr>
      <w:r w:rsidRPr="000D76B9">
        <w:rPr>
          <w:lang w:val="ru-RU"/>
        </w:rPr>
        <w:t>4.</w:t>
      </w:r>
      <w:r w:rsidRPr="000D76B9">
        <w:t xml:space="preserve">Биохимические изменения в моче при мышечной работе. </w:t>
      </w:r>
    </w:p>
    <w:p w:rsidR="00CD6BE4" w:rsidRPr="000D76B9" w:rsidRDefault="00CD6BE4" w:rsidP="00CD6BE4">
      <w:pPr>
        <w:pStyle w:val="ab"/>
        <w:ind w:left="0"/>
      </w:pPr>
      <w:r w:rsidRPr="000D76B9">
        <w:rPr>
          <w:lang w:val="ru-RU"/>
        </w:rPr>
        <w:t>5.</w:t>
      </w:r>
      <w:r w:rsidRPr="000D76B9">
        <w:t>Особенности внутриклеточной и нервно-гормональной регуляции обмена веществ при мышечной работе</w:t>
      </w:r>
    </w:p>
    <w:p w:rsidR="00CD6BE4" w:rsidRDefault="00CD6BE4" w:rsidP="00CD6BE4">
      <w:pPr>
        <w:jc w:val="both"/>
        <w:rPr>
          <w:b/>
          <w:i/>
          <w:lang w:val="x-none" w:eastAsia="ar-SA"/>
        </w:rPr>
      </w:pPr>
    </w:p>
    <w:p w:rsidR="00CD6BE4" w:rsidRPr="000D76B9" w:rsidRDefault="00CD6BE4" w:rsidP="00CD6BE4">
      <w:pPr>
        <w:jc w:val="both"/>
      </w:pPr>
      <w:r w:rsidRPr="000D76B9">
        <w:rPr>
          <w:b/>
          <w:i/>
          <w:lang w:val="x-none" w:eastAsia="ar-SA"/>
        </w:rPr>
        <w:t>Раздел 4.</w:t>
      </w:r>
      <w:r w:rsidRPr="000D76B9">
        <w:rPr>
          <w:b/>
        </w:rPr>
        <w:t xml:space="preserve">  Молекулярные основы утомления при мышечной работе.</w:t>
      </w:r>
      <w:r w:rsidRPr="000D76B9">
        <w:t xml:space="preserve"> </w:t>
      </w:r>
    </w:p>
    <w:p w:rsidR="00CD6BE4" w:rsidRPr="000D76B9" w:rsidRDefault="00CD6BE4" w:rsidP="00CD6BE4">
      <w:pPr>
        <w:jc w:val="both"/>
      </w:pPr>
      <w:r w:rsidRPr="000D76B9">
        <w:t xml:space="preserve">1.Биологическое значение   утомления.   </w:t>
      </w:r>
    </w:p>
    <w:p w:rsidR="00CD6BE4" w:rsidRPr="000D76B9" w:rsidRDefault="00CD6BE4" w:rsidP="00CD6BE4">
      <w:pPr>
        <w:jc w:val="both"/>
      </w:pPr>
      <w:r w:rsidRPr="000D76B9">
        <w:t xml:space="preserve">2.Охранительное торможение. </w:t>
      </w:r>
    </w:p>
    <w:p w:rsidR="00CD6BE4" w:rsidRPr="000D76B9" w:rsidRDefault="00CD6BE4" w:rsidP="00CD6BE4">
      <w:pPr>
        <w:jc w:val="both"/>
      </w:pPr>
      <w:r w:rsidRPr="000D76B9">
        <w:t>3.Нарушение физиологических функций   систем организма.</w:t>
      </w:r>
    </w:p>
    <w:p w:rsidR="00CD6BE4" w:rsidRPr="000D76B9" w:rsidRDefault="00CD6BE4" w:rsidP="00CD6BE4">
      <w:pPr>
        <w:jc w:val="both"/>
      </w:pPr>
      <w:r w:rsidRPr="000D76B9">
        <w:t xml:space="preserve">4.Исчерпание энергетических резервов организма. </w:t>
      </w:r>
    </w:p>
    <w:p w:rsidR="00CD6BE4" w:rsidRDefault="00CD6BE4" w:rsidP="00CD6BE4">
      <w:pPr>
        <w:jc w:val="both"/>
      </w:pPr>
      <w:r w:rsidRPr="000D76B9">
        <w:t xml:space="preserve">5.Образование и накопление метаболитов,  вызывающих утомление при мышечных нагрузках. </w:t>
      </w:r>
    </w:p>
    <w:p w:rsidR="00CD6BE4" w:rsidRPr="000D76B9" w:rsidRDefault="00CD6BE4" w:rsidP="00CD6BE4">
      <w:pPr>
        <w:jc w:val="both"/>
      </w:pPr>
      <w:r w:rsidRPr="000D76B9">
        <w:t xml:space="preserve">6.Повреждение биологических мембран свободнорадикальным окислением. </w:t>
      </w:r>
    </w:p>
    <w:p w:rsidR="00CD6BE4" w:rsidRPr="000D76B9" w:rsidRDefault="00CD6BE4" w:rsidP="00CD6BE4">
      <w:pPr>
        <w:jc w:val="both"/>
      </w:pPr>
      <w:r w:rsidRPr="000D76B9">
        <w:t xml:space="preserve">7.Факторы, влияющие на   утомление. </w:t>
      </w:r>
    </w:p>
    <w:p w:rsidR="00CD6BE4" w:rsidRDefault="00CD6BE4" w:rsidP="00CD6BE4">
      <w:pPr>
        <w:pStyle w:val="11"/>
        <w:rPr>
          <w:b/>
          <w:i/>
          <w:sz w:val="24"/>
          <w:szCs w:val="24"/>
        </w:rPr>
      </w:pPr>
    </w:p>
    <w:p w:rsidR="00CD6BE4" w:rsidRPr="008C717B" w:rsidRDefault="00CD6BE4" w:rsidP="00CD6BE4">
      <w:pPr>
        <w:pStyle w:val="11"/>
        <w:rPr>
          <w:rFonts w:ascii="Times New Roman" w:hAnsi="Times New Roman" w:cs="Times New Roman"/>
          <w:color w:val="FF0000"/>
          <w:sz w:val="24"/>
          <w:szCs w:val="24"/>
        </w:rPr>
      </w:pPr>
      <w:r w:rsidRPr="008C717B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8C717B">
        <w:rPr>
          <w:rFonts w:ascii="Times New Roman" w:hAnsi="Times New Roman" w:cs="Times New Roman"/>
          <w:b/>
          <w:sz w:val="24"/>
          <w:szCs w:val="24"/>
        </w:rPr>
        <w:t>5. Биохимические закономерности восстановления после мышечной работы.</w:t>
      </w:r>
      <w:r w:rsidRPr="008C7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BE4" w:rsidRPr="000D76B9" w:rsidRDefault="00CD6BE4" w:rsidP="00CD6BE4">
      <w:pPr>
        <w:rPr>
          <w:color w:val="000000"/>
        </w:rPr>
      </w:pPr>
      <w:r w:rsidRPr="000D76B9">
        <w:rPr>
          <w:color w:val="000000"/>
          <w:spacing w:val="1"/>
        </w:rPr>
        <w:t>1.Биохимические основы срочного восстановления</w:t>
      </w:r>
      <w:r w:rsidRPr="000D76B9">
        <w:rPr>
          <w:color w:val="000000"/>
        </w:rPr>
        <w:t xml:space="preserve"> работоспособности</w:t>
      </w:r>
    </w:p>
    <w:p w:rsidR="00CD6BE4" w:rsidRPr="000D76B9" w:rsidRDefault="00CD6BE4" w:rsidP="00CD6BE4">
      <w:pPr>
        <w:rPr>
          <w:color w:val="000000"/>
          <w:spacing w:val="7"/>
        </w:rPr>
      </w:pPr>
      <w:r w:rsidRPr="000D76B9">
        <w:rPr>
          <w:color w:val="000000"/>
        </w:rPr>
        <w:t>2.</w:t>
      </w:r>
      <w:r w:rsidRPr="000D76B9">
        <w:rPr>
          <w:color w:val="000000"/>
          <w:spacing w:val="-5"/>
        </w:rPr>
        <w:t>Устранение   креатина,  алактат</w:t>
      </w:r>
      <w:r w:rsidRPr="000D76B9">
        <w:rPr>
          <w:color w:val="000000"/>
          <w:spacing w:val="7"/>
        </w:rPr>
        <w:t xml:space="preserve">ный кислородный долг. </w:t>
      </w:r>
    </w:p>
    <w:p w:rsidR="00CD6BE4" w:rsidRPr="000D76B9" w:rsidRDefault="00CD6BE4" w:rsidP="00CD6BE4">
      <w:pPr>
        <w:rPr>
          <w:color w:val="000000"/>
        </w:rPr>
      </w:pPr>
      <w:r w:rsidRPr="000D76B9">
        <w:rPr>
          <w:color w:val="000000"/>
          <w:spacing w:val="7"/>
        </w:rPr>
        <w:t xml:space="preserve">3.Устранение лактата, лактатный кислородный </w:t>
      </w:r>
      <w:r w:rsidRPr="000D76B9">
        <w:rPr>
          <w:color w:val="000000"/>
        </w:rPr>
        <w:t xml:space="preserve">долг. </w:t>
      </w:r>
    </w:p>
    <w:p w:rsidR="00CD6BE4" w:rsidRPr="000D76B9" w:rsidRDefault="00CD6BE4" w:rsidP="00CD6BE4">
      <w:pPr>
        <w:rPr>
          <w:color w:val="000000"/>
          <w:spacing w:val="1"/>
        </w:rPr>
      </w:pPr>
      <w:r w:rsidRPr="000D76B9">
        <w:rPr>
          <w:color w:val="000000"/>
        </w:rPr>
        <w:t>4.</w:t>
      </w:r>
      <w:r w:rsidRPr="000D76B9">
        <w:rPr>
          <w:color w:val="000000"/>
          <w:spacing w:val="1"/>
        </w:rPr>
        <w:t>Биохимические основы  отставленного восстановления</w:t>
      </w:r>
      <w:r w:rsidRPr="000D76B9">
        <w:rPr>
          <w:color w:val="000000"/>
        </w:rPr>
        <w:t xml:space="preserve"> работоспособности, синтез гликогена, жиров и белков в </w:t>
      </w:r>
      <w:r w:rsidRPr="000D76B9">
        <w:rPr>
          <w:color w:val="000000"/>
          <w:spacing w:val="1"/>
        </w:rPr>
        <w:t xml:space="preserve">период отставленного восстановления. </w:t>
      </w:r>
    </w:p>
    <w:p w:rsidR="00CD6BE4" w:rsidRPr="000D76B9" w:rsidRDefault="00CD6BE4" w:rsidP="00CD6BE4">
      <w:pPr>
        <w:rPr>
          <w:color w:val="000000"/>
          <w:spacing w:val="1"/>
        </w:rPr>
      </w:pPr>
      <w:r w:rsidRPr="000D76B9">
        <w:rPr>
          <w:color w:val="000000"/>
          <w:spacing w:val="1"/>
        </w:rPr>
        <w:t xml:space="preserve">5.Биохимическое обоснование суперкомпенсации. </w:t>
      </w:r>
    </w:p>
    <w:p w:rsidR="00CD6BE4" w:rsidRPr="000D76B9" w:rsidRDefault="00CD6BE4" w:rsidP="00CD6BE4">
      <w:pPr>
        <w:rPr>
          <w:b/>
        </w:rPr>
      </w:pPr>
      <w:r w:rsidRPr="000D76B9">
        <w:rPr>
          <w:color w:val="000000"/>
          <w:spacing w:val="1"/>
        </w:rPr>
        <w:t>6.Общая харак</w:t>
      </w:r>
      <w:r w:rsidRPr="000D76B9">
        <w:rPr>
          <w:color w:val="000000"/>
        </w:rPr>
        <w:t xml:space="preserve">теристика  педагогических,  психологических  и  медико-биологических </w:t>
      </w:r>
      <w:r w:rsidRPr="000D76B9">
        <w:rPr>
          <w:color w:val="000000"/>
          <w:spacing w:val="1"/>
        </w:rPr>
        <w:t>методов ускорения восстановительных процессов.</w:t>
      </w:r>
    </w:p>
    <w:p w:rsidR="00CD6BE4" w:rsidRDefault="00CD6BE4" w:rsidP="00CD6BE4">
      <w:pPr>
        <w:pStyle w:val="11"/>
        <w:rPr>
          <w:b/>
          <w:i/>
          <w:sz w:val="24"/>
          <w:szCs w:val="24"/>
        </w:rPr>
      </w:pPr>
    </w:p>
    <w:p w:rsidR="00CD6BE4" w:rsidRPr="008C717B" w:rsidRDefault="00CD6BE4" w:rsidP="00CD6BE4">
      <w:pPr>
        <w:pStyle w:val="1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717B">
        <w:rPr>
          <w:rFonts w:ascii="Times New Roman" w:hAnsi="Times New Roman" w:cs="Times New Roman"/>
          <w:b/>
          <w:i/>
          <w:sz w:val="24"/>
          <w:szCs w:val="24"/>
        </w:rPr>
        <w:t>Раздел 6</w:t>
      </w:r>
      <w:r w:rsidRPr="008C717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8C717B">
        <w:rPr>
          <w:rFonts w:ascii="Times New Roman" w:hAnsi="Times New Roman" w:cs="Times New Roman"/>
          <w:b/>
          <w:sz w:val="24"/>
          <w:szCs w:val="24"/>
        </w:rPr>
        <w:t>Биохимические основы адаптации организма к мышечной работе.</w:t>
      </w:r>
    </w:p>
    <w:p w:rsidR="00CD6BE4" w:rsidRPr="000D76B9" w:rsidRDefault="00CD6BE4" w:rsidP="00CD6BE4">
      <w:pPr>
        <w:shd w:val="clear" w:color="auto" w:fill="FFFFFF"/>
        <w:jc w:val="both"/>
        <w:rPr>
          <w:color w:val="000000"/>
          <w:spacing w:val="1"/>
        </w:rPr>
      </w:pPr>
      <w:r w:rsidRPr="000D76B9">
        <w:rPr>
          <w:color w:val="000000"/>
          <w:spacing w:val="-1"/>
        </w:rPr>
        <w:t xml:space="preserve">1.Биохимические закономерности адаптации к </w:t>
      </w:r>
      <w:r w:rsidRPr="000D76B9">
        <w:rPr>
          <w:color w:val="000000"/>
        </w:rPr>
        <w:t xml:space="preserve">мышечной работе. </w:t>
      </w:r>
    </w:p>
    <w:p w:rsidR="00CD6BE4" w:rsidRPr="000D76B9" w:rsidRDefault="00CD6BE4" w:rsidP="00CD6BE4">
      <w:pPr>
        <w:shd w:val="clear" w:color="auto" w:fill="FFFFFF"/>
        <w:jc w:val="both"/>
        <w:rPr>
          <w:color w:val="000000"/>
          <w:spacing w:val="1"/>
        </w:rPr>
      </w:pPr>
      <w:r w:rsidRPr="000D76B9">
        <w:rPr>
          <w:color w:val="000000"/>
          <w:spacing w:val="1"/>
        </w:rPr>
        <w:t>2.Срочный  трениро</w:t>
      </w:r>
      <w:r w:rsidRPr="000D76B9">
        <w:rPr>
          <w:color w:val="000000"/>
          <w:spacing w:val="1"/>
        </w:rPr>
        <w:softHyphen/>
        <w:t>вочный эффект.</w:t>
      </w:r>
    </w:p>
    <w:p w:rsidR="00CD6BE4" w:rsidRPr="000D76B9" w:rsidRDefault="00CD6BE4" w:rsidP="00CD6BE4">
      <w:pPr>
        <w:shd w:val="clear" w:color="auto" w:fill="FFFFFF"/>
        <w:jc w:val="both"/>
        <w:rPr>
          <w:color w:val="000000"/>
          <w:spacing w:val="1"/>
        </w:rPr>
      </w:pPr>
      <w:r w:rsidRPr="000D76B9">
        <w:rPr>
          <w:b/>
          <w:lang w:eastAsia="ar-SA"/>
        </w:rPr>
        <w:t xml:space="preserve"> </w:t>
      </w:r>
      <w:r w:rsidRPr="000D76B9">
        <w:rPr>
          <w:color w:val="000000"/>
          <w:spacing w:val="1"/>
        </w:rPr>
        <w:t>3.  Отставленный  трениро</w:t>
      </w:r>
      <w:r w:rsidRPr="000D76B9">
        <w:rPr>
          <w:color w:val="000000"/>
          <w:spacing w:val="1"/>
        </w:rPr>
        <w:softHyphen/>
        <w:t>вочный эффект.</w:t>
      </w:r>
    </w:p>
    <w:p w:rsidR="00CD6BE4" w:rsidRPr="000D76B9" w:rsidRDefault="00CD6BE4" w:rsidP="00CD6BE4">
      <w:pPr>
        <w:rPr>
          <w:b/>
        </w:rPr>
      </w:pPr>
      <w:r w:rsidRPr="000D76B9">
        <w:rPr>
          <w:color w:val="000000"/>
          <w:spacing w:val="1"/>
        </w:rPr>
        <w:t>4.  Кумулятивный трениро</w:t>
      </w:r>
      <w:r w:rsidRPr="000D76B9">
        <w:rPr>
          <w:color w:val="000000"/>
          <w:spacing w:val="1"/>
        </w:rPr>
        <w:softHyphen/>
        <w:t>вочный эффект.</w:t>
      </w:r>
    </w:p>
    <w:p w:rsidR="00CD6BE4" w:rsidRDefault="00CD6BE4" w:rsidP="00CD6BE4">
      <w:pPr>
        <w:rPr>
          <w:b/>
          <w:i/>
          <w:color w:val="000000"/>
        </w:rPr>
      </w:pPr>
    </w:p>
    <w:p w:rsidR="00CD6BE4" w:rsidRPr="000D76B9" w:rsidRDefault="00CD6BE4" w:rsidP="00CD6BE4">
      <w:r w:rsidRPr="000D76B9">
        <w:rPr>
          <w:b/>
          <w:i/>
          <w:color w:val="000000"/>
        </w:rPr>
        <w:t>Раздел 7.</w:t>
      </w:r>
      <w:r w:rsidRPr="000D76B9">
        <w:rPr>
          <w:b/>
        </w:rPr>
        <w:t xml:space="preserve">   </w:t>
      </w:r>
      <w:r w:rsidRPr="000D76B9">
        <w:t xml:space="preserve"> </w:t>
      </w:r>
      <w:r w:rsidRPr="000D76B9">
        <w:rPr>
          <w:b/>
        </w:rPr>
        <w:t>Биохимические  принципы   методов развития компонентов спортивной работоспособности.</w:t>
      </w:r>
      <w:r w:rsidRPr="000D76B9">
        <w:t xml:space="preserve">  </w:t>
      </w:r>
    </w:p>
    <w:p w:rsidR="00CD6BE4" w:rsidRPr="000D76B9" w:rsidRDefault="00CD6BE4" w:rsidP="00CD6BE4">
      <w:pPr>
        <w:shd w:val="clear" w:color="auto" w:fill="FFFFFF"/>
        <w:jc w:val="both"/>
        <w:rPr>
          <w:color w:val="000000"/>
          <w:spacing w:val="1"/>
        </w:rPr>
      </w:pPr>
      <w:r w:rsidRPr="000D76B9">
        <w:rPr>
          <w:color w:val="000000"/>
          <w:spacing w:val="1"/>
        </w:rPr>
        <w:t xml:space="preserve">1.Биологические принципы спортивной тренировки: </w:t>
      </w:r>
    </w:p>
    <w:p w:rsidR="00CD6BE4" w:rsidRPr="000D76B9" w:rsidRDefault="00CD6BE4" w:rsidP="00CD6BE4">
      <w:pPr>
        <w:shd w:val="clear" w:color="auto" w:fill="FFFFFF"/>
        <w:jc w:val="both"/>
        <w:rPr>
          <w:color w:val="000000"/>
          <w:spacing w:val="1"/>
        </w:rPr>
      </w:pPr>
      <w:r w:rsidRPr="000D76B9">
        <w:rPr>
          <w:color w:val="000000"/>
          <w:spacing w:val="1"/>
        </w:rPr>
        <w:t xml:space="preserve">сверхотягощения, </w:t>
      </w:r>
    </w:p>
    <w:p w:rsidR="00CD6BE4" w:rsidRPr="008C717B" w:rsidRDefault="00CD6BE4" w:rsidP="00CD6BE4">
      <w:pPr>
        <w:shd w:val="clear" w:color="auto" w:fill="FFFFFF"/>
        <w:jc w:val="both"/>
        <w:rPr>
          <w:color w:val="000000"/>
          <w:spacing w:val="1"/>
        </w:rPr>
      </w:pPr>
      <w:r w:rsidRPr="000D76B9">
        <w:rPr>
          <w:color w:val="000000"/>
          <w:spacing w:val="1"/>
        </w:rPr>
        <w:t xml:space="preserve">обратимости, </w:t>
      </w:r>
    </w:p>
    <w:p w:rsidR="00CD6BE4" w:rsidRPr="000D76B9" w:rsidRDefault="00CD6BE4" w:rsidP="00CD6BE4">
      <w:pPr>
        <w:shd w:val="clear" w:color="auto" w:fill="FFFFFF"/>
        <w:jc w:val="both"/>
        <w:rPr>
          <w:color w:val="000000"/>
          <w:spacing w:val="1"/>
        </w:rPr>
      </w:pPr>
      <w:r w:rsidRPr="000D76B9">
        <w:rPr>
          <w:color w:val="000000"/>
          <w:spacing w:val="1"/>
        </w:rPr>
        <w:t xml:space="preserve">специфичности, </w:t>
      </w:r>
    </w:p>
    <w:p w:rsidR="00CD6BE4" w:rsidRPr="000D76B9" w:rsidRDefault="00CD6BE4" w:rsidP="00CD6BE4">
      <w:pPr>
        <w:shd w:val="clear" w:color="auto" w:fill="FFFFFF"/>
        <w:jc w:val="both"/>
        <w:rPr>
          <w:color w:val="000000"/>
          <w:spacing w:val="1"/>
        </w:rPr>
      </w:pPr>
      <w:r w:rsidRPr="000D76B9">
        <w:rPr>
          <w:color w:val="000000"/>
          <w:spacing w:val="1"/>
        </w:rPr>
        <w:t xml:space="preserve">последовательности, </w:t>
      </w:r>
    </w:p>
    <w:p w:rsidR="00CD6BE4" w:rsidRPr="000D76B9" w:rsidRDefault="00CD6BE4" w:rsidP="00CD6BE4">
      <w:pPr>
        <w:shd w:val="clear" w:color="auto" w:fill="FFFFFF"/>
        <w:jc w:val="both"/>
        <w:rPr>
          <w:color w:val="000000"/>
          <w:spacing w:val="1"/>
        </w:rPr>
      </w:pPr>
      <w:r w:rsidRPr="000D76B9">
        <w:rPr>
          <w:color w:val="000000"/>
          <w:spacing w:val="1"/>
        </w:rPr>
        <w:t xml:space="preserve">регулярности </w:t>
      </w:r>
    </w:p>
    <w:p w:rsidR="00CD6BE4" w:rsidRPr="000D76B9" w:rsidRDefault="00CD6BE4" w:rsidP="00CD6BE4">
      <w:pPr>
        <w:shd w:val="clear" w:color="auto" w:fill="FFFFFF"/>
        <w:jc w:val="both"/>
        <w:rPr>
          <w:color w:val="000000"/>
          <w:spacing w:val="1"/>
        </w:rPr>
      </w:pPr>
      <w:r w:rsidRPr="000D76B9">
        <w:rPr>
          <w:color w:val="000000"/>
          <w:spacing w:val="1"/>
        </w:rPr>
        <w:t xml:space="preserve"> цикличности.</w:t>
      </w:r>
    </w:p>
    <w:p w:rsidR="00CD6BE4" w:rsidRPr="000D76B9" w:rsidRDefault="00CD6BE4" w:rsidP="00CD6BE4">
      <w:pPr>
        <w:shd w:val="clear" w:color="auto" w:fill="FFFFFF"/>
        <w:jc w:val="both"/>
      </w:pPr>
      <w:r w:rsidRPr="000D76B9">
        <w:rPr>
          <w:color w:val="000000"/>
          <w:spacing w:val="1"/>
        </w:rPr>
        <w:lastRenderedPageBreak/>
        <w:t>2.</w:t>
      </w:r>
      <w:r w:rsidRPr="000D76B9">
        <w:rPr>
          <w:color w:val="000000"/>
        </w:rPr>
        <w:t>Биохимическая характери</w:t>
      </w:r>
      <w:r w:rsidRPr="000D76B9">
        <w:rPr>
          <w:color w:val="000000"/>
        </w:rPr>
        <w:softHyphen/>
        <w:t xml:space="preserve">стика </w:t>
      </w:r>
      <w:r w:rsidRPr="000D76B9">
        <w:rPr>
          <w:color w:val="000000"/>
          <w:spacing w:val="1"/>
        </w:rPr>
        <w:t>спортивно-</w:t>
      </w:r>
      <w:r w:rsidRPr="000D76B9">
        <w:rPr>
          <w:color w:val="000000"/>
          <w:spacing w:val="-1"/>
        </w:rPr>
        <w:t xml:space="preserve">педагогических </w:t>
      </w:r>
      <w:r w:rsidRPr="000D76B9">
        <w:rPr>
          <w:color w:val="000000"/>
        </w:rPr>
        <w:t xml:space="preserve">методов </w:t>
      </w:r>
      <w:r w:rsidRPr="000D76B9">
        <w:rPr>
          <w:color w:val="000000"/>
          <w:spacing w:val="2"/>
        </w:rPr>
        <w:t xml:space="preserve"> повышения энергообеспечения</w:t>
      </w:r>
      <w:r w:rsidRPr="000D76B9">
        <w:rPr>
          <w:color w:val="000000"/>
          <w:spacing w:val="1"/>
        </w:rPr>
        <w:t xml:space="preserve"> в мышцах и схем  построения тренировочных занятий </w:t>
      </w:r>
      <w:r w:rsidRPr="000D76B9">
        <w:rPr>
          <w:color w:val="000000"/>
          <w:spacing w:val="-1"/>
        </w:rPr>
        <w:t xml:space="preserve"> в развитии различных компонентов работоспособности.</w:t>
      </w:r>
    </w:p>
    <w:p w:rsidR="00CD6BE4" w:rsidRPr="000D76B9" w:rsidRDefault="00CD6BE4" w:rsidP="00CD6BE4">
      <w:pPr>
        <w:rPr>
          <w:b/>
          <w:i/>
          <w:color w:val="000000"/>
        </w:rPr>
      </w:pPr>
    </w:p>
    <w:p w:rsidR="00CD6BE4" w:rsidRPr="000D76B9" w:rsidRDefault="00CD6BE4" w:rsidP="00CD6BE4">
      <w:pPr>
        <w:jc w:val="both"/>
      </w:pPr>
      <w:r w:rsidRPr="000D76B9">
        <w:rPr>
          <w:b/>
          <w:i/>
          <w:color w:val="000000"/>
        </w:rPr>
        <w:t>Раздел 8.</w:t>
      </w:r>
      <w:r w:rsidRPr="000D76B9">
        <w:rPr>
          <w:b/>
        </w:rPr>
        <w:t xml:space="preserve">  Возрастная спортивная биохимия.</w:t>
      </w:r>
    </w:p>
    <w:p w:rsidR="00CD6BE4" w:rsidRPr="000D76B9" w:rsidRDefault="00CD6BE4" w:rsidP="00CD6BE4">
      <w:r w:rsidRPr="000D76B9">
        <w:t xml:space="preserve">1.Цели и задачи возрастной биохимии. </w:t>
      </w:r>
    </w:p>
    <w:p w:rsidR="00CD6BE4" w:rsidRPr="000D76B9" w:rsidRDefault="00CD6BE4" w:rsidP="00CD6BE4">
      <w:r w:rsidRPr="000D76B9">
        <w:t>2.  Биохимические особенности растущего, зрелого и 1стареющего организма.</w:t>
      </w:r>
    </w:p>
    <w:p w:rsidR="00CD6BE4" w:rsidRPr="000D76B9" w:rsidRDefault="00CD6BE4" w:rsidP="00CD6BE4">
      <w:r w:rsidRPr="000D76B9">
        <w:t xml:space="preserve">3. Особенности биоэнергетики организма детей и подростков. Энерготраты. Интенсивность белкового синтеза.      </w:t>
      </w:r>
    </w:p>
    <w:p w:rsidR="00CD6BE4" w:rsidRPr="000D76B9" w:rsidRDefault="00CD6BE4" w:rsidP="00CD6BE4">
      <w:pPr>
        <w:rPr>
          <w:color w:val="000000"/>
          <w:spacing w:val="6"/>
        </w:rPr>
      </w:pPr>
      <w:r w:rsidRPr="000D76B9">
        <w:t>4.</w:t>
      </w:r>
      <w:r w:rsidRPr="000D76B9">
        <w:rPr>
          <w:color w:val="000000"/>
          <w:spacing w:val="-17"/>
        </w:rPr>
        <w:t>Возрастные осо</w:t>
      </w:r>
      <w:r w:rsidRPr="000D76B9">
        <w:rPr>
          <w:color w:val="000000"/>
          <w:spacing w:val="-17"/>
        </w:rPr>
        <w:softHyphen/>
      </w:r>
      <w:r w:rsidRPr="000D76B9">
        <w:rPr>
          <w:color w:val="000000"/>
          <w:spacing w:val="6"/>
        </w:rPr>
        <w:t xml:space="preserve">бенности  путей ресинтеза АТФ.  </w:t>
      </w:r>
    </w:p>
    <w:p w:rsidR="00CD6BE4" w:rsidRPr="000D76B9" w:rsidRDefault="00CD6BE4" w:rsidP="00CD6BE4">
      <w:r w:rsidRPr="000D76B9">
        <w:rPr>
          <w:color w:val="000000"/>
          <w:spacing w:val="6"/>
        </w:rPr>
        <w:t>5.</w:t>
      </w:r>
      <w:r w:rsidRPr="000D76B9">
        <w:t>Занятия детской физической культурой с учетом биохимических особенностей растущего организма.</w:t>
      </w:r>
    </w:p>
    <w:p w:rsidR="00CD6BE4" w:rsidRPr="000D76B9" w:rsidRDefault="00CD6BE4" w:rsidP="00CD6BE4">
      <w:r w:rsidRPr="000D76B9">
        <w:t xml:space="preserve">6. Биохимические особенности стареющего организма. Преобладание катаболизма.   снижение эффективно энергопродуцирующих систем. </w:t>
      </w:r>
    </w:p>
    <w:p w:rsidR="00CD6BE4" w:rsidRDefault="00CD6BE4" w:rsidP="00CD6BE4">
      <w:r w:rsidRPr="000D76B9">
        <w:t xml:space="preserve">7.Уменьшение интенсивности синтеза белков   -  ферментов и нервно-гормональная регуляция .  </w:t>
      </w:r>
    </w:p>
    <w:p w:rsidR="00CD6BE4" w:rsidRPr="000D76B9" w:rsidRDefault="00CD6BE4" w:rsidP="00CD6BE4">
      <w:r w:rsidRPr="000D76B9">
        <w:t>8.Занятия   физической культурой с учетом биохимических особенностей стареющего организма.</w:t>
      </w:r>
    </w:p>
    <w:p w:rsidR="00CD6BE4" w:rsidRPr="000D76B9" w:rsidRDefault="00CD6BE4" w:rsidP="00CD6BE4">
      <w:pPr>
        <w:rPr>
          <w:lang w:eastAsia="ar-SA"/>
        </w:rPr>
      </w:pPr>
      <w:r w:rsidRPr="000D76B9">
        <w:rPr>
          <w:b/>
        </w:rPr>
        <w:t xml:space="preserve"> </w:t>
      </w:r>
    </w:p>
    <w:p w:rsidR="00CD6BE4" w:rsidRPr="000D76B9" w:rsidRDefault="00CD6BE4" w:rsidP="00CD6BE4">
      <w:pPr>
        <w:rPr>
          <w:b/>
        </w:rPr>
      </w:pPr>
      <w:r w:rsidRPr="000D76B9">
        <w:rPr>
          <w:b/>
          <w:i/>
        </w:rPr>
        <w:t xml:space="preserve">Раздел </w:t>
      </w:r>
      <w:r w:rsidRPr="000D76B9">
        <w:rPr>
          <w:b/>
        </w:rPr>
        <w:t xml:space="preserve">9. Питание спортсмена. Биохимическое обоснование применения фармакологических средств. Особенности фармакологического действия  </w:t>
      </w:r>
      <w:r w:rsidRPr="000D76B9">
        <w:rPr>
          <w:b/>
          <w:color w:val="000000"/>
          <w:spacing w:val="-1"/>
        </w:rPr>
        <w:t>запрещенных лекарственных средств и допинговых методов.</w:t>
      </w:r>
    </w:p>
    <w:p w:rsidR="00CD6BE4" w:rsidRPr="000D76B9" w:rsidRDefault="00CD6BE4" w:rsidP="00CD6BE4">
      <w:pPr>
        <w:rPr>
          <w:color w:val="000000"/>
          <w:spacing w:val="3"/>
        </w:rPr>
      </w:pPr>
      <w:r w:rsidRPr="000D76B9">
        <w:rPr>
          <w:color w:val="000000"/>
          <w:spacing w:val="3"/>
        </w:rPr>
        <w:t xml:space="preserve">1.Особенности питания людей, занимающихся физической культурой и спортом. </w:t>
      </w:r>
    </w:p>
    <w:p w:rsidR="00CD6BE4" w:rsidRPr="000D76B9" w:rsidRDefault="00CD6BE4" w:rsidP="00CD6BE4">
      <w:pPr>
        <w:rPr>
          <w:color w:val="000000"/>
        </w:rPr>
      </w:pPr>
      <w:r w:rsidRPr="000D76B9">
        <w:rPr>
          <w:color w:val="000000"/>
          <w:spacing w:val="3"/>
        </w:rPr>
        <w:t xml:space="preserve">2.Применение </w:t>
      </w:r>
      <w:r w:rsidRPr="000D76B9">
        <w:rPr>
          <w:color w:val="000000"/>
        </w:rPr>
        <w:t>биологически активных пищевых добавок.</w:t>
      </w:r>
    </w:p>
    <w:p w:rsidR="00CD6BE4" w:rsidRPr="000D76B9" w:rsidRDefault="00CD6BE4" w:rsidP="00CD6BE4">
      <w:pPr>
        <w:rPr>
          <w:color w:val="000000"/>
        </w:rPr>
      </w:pPr>
      <w:r w:rsidRPr="000D76B9">
        <w:rPr>
          <w:color w:val="000000"/>
        </w:rPr>
        <w:t>3.</w:t>
      </w:r>
      <w:r w:rsidRPr="000D76B9">
        <w:rPr>
          <w:color w:val="000000"/>
          <w:spacing w:val="-1"/>
        </w:rPr>
        <w:t xml:space="preserve"> Общая характеристика и использование фармакологических средств с целью    повышения работоспособности. </w:t>
      </w:r>
      <w:r w:rsidRPr="000D76B9">
        <w:rPr>
          <w:color w:val="000000"/>
        </w:rPr>
        <w:t xml:space="preserve"> </w:t>
      </w:r>
    </w:p>
    <w:p w:rsidR="00CD6BE4" w:rsidRPr="000D76B9" w:rsidRDefault="00CD6BE4" w:rsidP="00CD6BE4">
      <w:pPr>
        <w:rPr>
          <w:color w:val="000000"/>
          <w:spacing w:val="1"/>
        </w:rPr>
      </w:pPr>
      <w:r w:rsidRPr="000D76B9">
        <w:rPr>
          <w:color w:val="000000"/>
        </w:rPr>
        <w:t>4.</w:t>
      </w:r>
      <w:r w:rsidRPr="000D76B9">
        <w:rPr>
          <w:color w:val="000000"/>
          <w:spacing w:val="1"/>
        </w:rPr>
        <w:t xml:space="preserve"> Основные классы лекарственных средств, используемые спортсменами: аминокислоты, витамины, антиоксиданты, адаптогены, энергизаторы, анаболизаторы, гепатопротекторы, гемостимуляторы, иммуностимуляторы) и их биохимическая характеристика. </w:t>
      </w:r>
    </w:p>
    <w:p w:rsidR="00CD6BE4" w:rsidRPr="000D76B9" w:rsidRDefault="00CD6BE4" w:rsidP="00CD6BE4">
      <w:pPr>
        <w:rPr>
          <w:color w:val="000000"/>
          <w:spacing w:val="1"/>
        </w:rPr>
      </w:pPr>
      <w:r w:rsidRPr="000D76B9">
        <w:rPr>
          <w:color w:val="000000"/>
          <w:spacing w:val="1"/>
        </w:rPr>
        <w:t xml:space="preserve">5.Основные </w:t>
      </w:r>
      <w:r w:rsidRPr="000D76B9">
        <w:rPr>
          <w:color w:val="000000"/>
          <w:spacing w:val="-1"/>
        </w:rPr>
        <w:t>классы запрещенных веществ: психостимуляторы, наркоти</w:t>
      </w:r>
      <w:r w:rsidRPr="000D76B9">
        <w:rPr>
          <w:color w:val="000000"/>
          <w:spacing w:val="-1"/>
        </w:rPr>
        <w:softHyphen/>
      </w:r>
      <w:r w:rsidRPr="000D76B9">
        <w:rPr>
          <w:color w:val="000000"/>
          <w:spacing w:val="1"/>
        </w:rPr>
        <w:t xml:space="preserve">ки, анаболики, диуретики, пептидные и белковые гормоны) .   </w:t>
      </w:r>
    </w:p>
    <w:p w:rsidR="00CD6BE4" w:rsidRPr="000D76B9" w:rsidRDefault="00CD6BE4" w:rsidP="00CD6BE4">
      <w:r w:rsidRPr="000D76B9">
        <w:rPr>
          <w:color w:val="000000"/>
          <w:spacing w:val="1"/>
        </w:rPr>
        <w:t>6. Запрещенные методы : кровяной допинг, манипу</w:t>
      </w:r>
      <w:r w:rsidRPr="000D76B9">
        <w:rPr>
          <w:color w:val="000000"/>
          <w:spacing w:val="1"/>
        </w:rPr>
        <w:softHyphen/>
        <w:t>ляции с мочой</w:t>
      </w:r>
    </w:p>
    <w:p w:rsidR="00CD6BE4" w:rsidRPr="000D76B9" w:rsidRDefault="00CD6BE4" w:rsidP="00CD6BE4">
      <w:pPr>
        <w:pStyle w:val="af2"/>
        <w:rPr>
          <w:rFonts w:ascii="Times New Roman" w:hAnsi="Times New Roman" w:cs="Times New Roman"/>
        </w:rPr>
      </w:pPr>
    </w:p>
    <w:p w:rsidR="00CD6BE4" w:rsidRPr="000D76B9" w:rsidRDefault="00CD6BE4" w:rsidP="00CD6BE4">
      <w:r w:rsidRPr="000D76B9">
        <w:rPr>
          <w:b/>
          <w:i/>
        </w:rPr>
        <w:t xml:space="preserve">Раздел </w:t>
      </w:r>
      <w:r w:rsidRPr="000D76B9">
        <w:rPr>
          <w:b/>
        </w:rPr>
        <w:t>10. Биохимическая диагностика. Допинг-контроль.</w:t>
      </w:r>
    </w:p>
    <w:p w:rsidR="00CD6BE4" w:rsidRPr="000D76B9" w:rsidRDefault="00CD6BE4" w:rsidP="00CD6BE4">
      <w:pPr>
        <w:rPr>
          <w:color w:val="000000"/>
          <w:spacing w:val="-11"/>
        </w:rPr>
      </w:pPr>
      <w:r w:rsidRPr="000D76B9">
        <w:t>1. Биохимический контроль функционального состояния спортсмена, задачи, объекты исследования, методы и интерпретация результатов анализа.</w:t>
      </w:r>
      <w:r w:rsidRPr="000D76B9">
        <w:rPr>
          <w:color w:val="000000"/>
          <w:spacing w:val="-11"/>
        </w:rPr>
        <w:t xml:space="preserve"> </w:t>
      </w:r>
    </w:p>
    <w:p w:rsidR="00CD6BE4" w:rsidRPr="000D76B9" w:rsidRDefault="00CD6BE4" w:rsidP="00CD6BE4">
      <w:pPr>
        <w:rPr>
          <w:color w:val="000000"/>
          <w:spacing w:val="1"/>
        </w:rPr>
      </w:pPr>
      <w:r w:rsidRPr="000D76B9">
        <w:rPr>
          <w:color w:val="000000"/>
          <w:spacing w:val="-11"/>
        </w:rPr>
        <w:t>2. Задачи   допинг-контроля.</w:t>
      </w:r>
      <w:r w:rsidRPr="000D76B9">
        <w:rPr>
          <w:color w:val="000000"/>
          <w:spacing w:val="1"/>
        </w:rPr>
        <w:t xml:space="preserve"> </w:t>
      </w:r>
    </w:p>
    <w:p w:rsidR="00CD6BE4" w:rsidRPr="000D76B9" w:rsidRDefault="00CD6BE4" w:rsidP="00CD6BE4">
      <w:pPr>
        <w:rPr>
          <w:color w:val="000000"/>
          <w:spacing w:val="1"/>
        </w:rPr>
      </w:pPr>
      <w:r w:rsidRPr="000D76B9">
        <w:rPr>
          <w:color w:val="000000"/>
          <w:spacing w:val="1"/>
        </w:rPr>
        <w:t>3. Общие принципы проведения допингового контроля.</w:t>
      </w:r>
    </w:p>
    <w:p w:rsidR="00CD6BE4" w:rsidRDefault="00CD6BE4" w:rsidP="00CD6BE4">
      <w:pPr>
        <w:widowControl w:val="0"/>
        <w:rPr>
          <w:b/>
          <w:bCs/>
          <w:color w:val="000000"/>
        </w:rPr>
      </w:pPr>
    </w:p>
    <w:p w:rsidR="00CD6BE4" w:rsidRDefault="00CD6BE4" w:rsidP="00CD6BE4"/>
    <w:p w:rsidR="00CD6BE4" w:rsidRPr="008C717B" w:rsidRDefault="00CD6BE4" w:rsidP="00CD6BE4">
      <w:pPr>
        <w:numPr>
          <w:ilvl w:val="1"/>
          <w:numId w:val="10"/>
        </w:numPr>
        <w:shd w:val="clear" w:color="auto" w:fill="FFFFFF"/>
        <w:contextualSpacing/>
        <w:jc w:val="both"/>
        <w:rPr>
          <w:b/>
          <w:i/>
          <w:spacing w:val="-1"/>
        </w:rPr>
      </w:pPr>
      <w:r w:rsidRPr="008C717B">
        <w:rPr>
          <w:b/>
          <w:i/>
          <w:spacing w:val="-1"/>
        </w:rPr>
        <w:t>Рекомендации по оцениванию результатов достижения компетенций.</w:t>
      </w:r>
    </w:p>
    <w:p w:rsidR="00CD6BE4" w:rsidRDefault="00CD6BE4" w:rsidP="00CD6BE4">
      <w:pPr>
        <w:rPr>
          <w:sz w:val="28"/>
        </w:rPr>
      </w:pPr>
    </w:p>
    <w:p w:rsidR="00CD6BE4" w:rsidRPr="003A5A68" w:rsidRDefault="00CD6BE4" w:rsidP="00CD6BE4">
      <w:pPr>
        <w:ind w:firstLine="720"/>
        <w:rPr>
          <w:b/>
        </w:rPr>
      </w:pPr>
      <w:r>
        <w:rPr>
          <w:b/>
        </w:rPr>
        <w:t xml:space="preserve">Экзамен. </w:t>
      </w:r>
      <w:r w:rsidRPr="003A5A68">
        <w:rPr>
          <w:b/>
        </w:rPr>
        <w:t xml:space="preserve">Критерии оценки: </w:t>
      </w:r>
    </w:p>
    <w:p w:rsidR="00CD6BE4" w:rsidRPr="005F7AFD" w:rsidRDefault="00CD6BE4" w:rsidP="00CD6BE4">
      <w:pPr>
        <w:widowControl w:val="0"/>
        <w:autoSpaceDE w:val="0"/>
        <w:autoSpaceDN w:val="0"/>
        <w:adjustRightInd w:val="0"/>
        <w:ind w:firstLine="708"/>
        <w:jc w:val="both"/>
      </w:pPr>
      <w:r w:rsidRPr="005F7AFD">
        <w:t>Для допуска к экзамену необходимо выполнить и успешно сдать отчеты по всем практическим работам, а также выполнить весь объем самостоятельной индивидуальной работы и прослушать курс лекций.</w:t>
      </w:r>
    </w:p>
    <w:p w:rsidR="00CD6BE4" w:rsidRPr="005F7AFD" w:rsidRDefault="00CD6BE4" w:rsidP="00CD6BE4">
      <w:pPr>
        <w:widowControl w:val="0"/>
        <w:autoSpaceDE w:val="0"/>
        <w:autoSpaceDN w:val="0"/>
        <w:adjustRightInd w:val="0"/>
        <w:ind w:firstLine="708"/>
        <w:jc w:val="both"/>
      </w:pPr>
      <w:r w:rsidRPr="005F7AFD">
        <w:t>На экзамене проставляется:</w:t>
      </w:r>
    </w:p>
    <w:p w:rsidR="00CD6BE4" w:rsidRPr="005F7AFD" w:rsidRDefault="00CD6BE4" w:rsidP="00CD6BE4">
      <w:pPr>
        <w:widowControl w:val="0"/>
        <w:autoSpaceDE w:val="0"/>
        <w:autoSpaceDN w:val="0"/>
        <w:adjustRightInd w:val="0"/>
        <w:ind w:firstLine="708"/>
        <w:jc w:val="both"/>
      </w:pPr>
      <w:r w:rsidRPr="005F7AFD">
        <w:t>Оценка "Отлично" - если студент обладает глубокими и прочными знаниями программного материала; при ответе продемонстрировал исчерпывающие, последовательные и логически стройные изложения; правильно сформулировал понятия и закономерности по вопросу; использовал примеры из дополнительной литературы и практики; сделал вывод по излагаемому материалу.</w:t>
      </w:r>
    </w:p>
    <w:p w:rsidR="00CD6BE4" w:rsidRPr="005F7AFD" w:rsidRDefault="00CD6BE4" w:rsidP="00CD6BE4">
      <w:pPr>
        <w:widowControl w:val="0"/>
        <w:autoSpaceDE w:val="0"/>
        <w:autoSpaceDN w:val="0"/>
        <w:adjustRightInd w:val="0"/>
        <w:ind w:firstLine="708"/>
        <w:jc w:val="both"/>
      </w:pPr>
      <w:r w:rsidRPr="005F7AFD">
        <w:lastRenderedPageBreak/>
        <w:t>Оценка "хорошо" -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вывод.</w:t>
      </w:r>
    </w:p>
    <w:p w:rsidR="00CD6BE4" w:rsidRPr="005F7AFD" w:rsidRDefault="00CD6BE4" w:rsidP="00CD6BE4">
      <w:pPr>
        <w:widowControl w:val="0"/>
        <w:autoSpaceDE w:val="0"/>
        <w:autoSpaceDN w:val="0"/>
        <w:adjustRightInd w:val="0"/>
        <w:ind w:firstLine="708"/>
        <w:jc w:val="both"/>
      </w:pPr>
      <w:r w:rsidRPr="005F7AFD">
        <w:t>Оценка "удовлетворительно" - если студент имеет общие знание основного материала без усвоения некоторых существенных положений; формулирует основные понятия некоторой неточностью; затрудняется в приведении примеров, подтверждающих теоретические положения.</w:t>
      </w:r>
    </w:p>
    <w:p w:rsidR="00CD6BE4" w:rsidRPr="005F7AFD" w:rsidRDefault="00CD6BE4" w:rsidP="00CD6BE4">
      <w:pPr>
        <w:shd w:val="clear" w:color="auto" w:fill="FFFFFF"/>
        <w:ind w:firstLine="708"/>
        <w:jc w:val="both"/>
        <w:outlineLvl w:val="0"/>
        <w:rPr>
          <w:b/>
          <w:iCs/>
        </w:rPr>
      </w:pPr>
      <w:r w:rsidRPr="005F7AFD">
        <w:t>Оценка "неудовлетворительно"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CD6BE4" w:rsidRDefault="00CD6BE4" w:rsidP="00CD6BE4"/>
    <w:p w:rsidR="00CD6BE4" w:rsidRPr="0033570F" w:rsidRDefault="00CD6BE4" w:rsidP="00CD6BE4">
      <w:pPr>
        <w:ind w:firstLine="708"/>
        <w:rPr>
          <w:b/>
        </w:rPr>
      </w:pPr>
      <w:r>
        <w:rPr>
          <w:b/>
        </w:rPr>
        <w:t>Собеседование</w:t>
      </w:r>
      <w:r w:rsidRPr="0033570F">
        <w:rPr>
          <w:b/>
        </w:rPr>
        <w:t>. Критерии оценки:</w:t>
      </w:r>
    </w:p>
    <w:p w:rsidR="00CD6BE4" w:rsidRDefault="00CD6BE4" w:rsidP="00CD6BE4">
      <w:r>
        <w:t>Оценка «5»</w:t>
      </w:r>
    </w:p>
    <w:p w:rsidR="00CD6BE4" w:rsidRDefault="00CD6BE4" w:rsidP="00CD6BE4">
      <w:r>
        <w:t>•</w:t>
      </w:r>
      <w:r>
        <w:tab/>
        <w:t>глубокое и прочное усвоение материала темы или раздела; полные, последовательные, грамотные и логически излагаемые ответы; демонстрация обучающимся знаний в объеме пройденной программы и дополнительно рекомендованной литературы; воспроизведение учебного материала с требуемой степенью точности.</w:t>
      </w:r>
    </w:p>
    <w:p w:rsidR="00CD6BE4" w:rsidRDefault="00CD6BE4" w:rsidP="00CD6BE4">
      <w:r>
        <w:t>Оценка «4»</w:t>
      </w:r>
    </w:p>
    <w:p w:rsidR="00CD6BE4" w:rsidRDefault="00CD6BE4" w:rsidP="00CD6BE4">
      <w:r>
        <w:t>•</w:t>
      </w:r>
      <w:r>
        <w:tab/>
        <w:t>наличие несущественных ошибок, уверенно исправляемых обучающимся после дополнительных и наводящих вопросов; демонстрация обучающимся знаний в объеме пройденной программы; четкое изложение учебного материала.</w:t>
      </w:r>
    </w:p>
    <w:p w:rsidR="00CD6BE4" w:rsidRDefault="00CD6BE4" w:rsidP="00CD6BE4">
      <w:r>
        <w:t>Оценка «3»</w:t>
      </w:r>
    </w:p>
    <w:p w:rsidR="00CD6BE4" w:rsidRDefault="00CD6BE4" w:rsidP="00CD6BE4">
      <w:r>
        <w:t>•</w:t>
      </w:r>
      <w:r>
        <w:tab/>
        <w:t>наличие несущественных ошибок в ответе, не исправляемых обучающимся; демонстрация обучающимся недостаточно полных знаний по пройденной программе; не структурированное, не стройное изложение учебного материала при ответе.</w:t>
      </w:r>
    </w:p>
    <w:p w:rsidR="00CD6BE4" w:rsidRDefault="00CD6BE4" w:rsidP="00CD6BE4">
      <w:r>
        <w:t>Оценка «2»</w:t>
      </w:r>
    </w:p>
    <w:p w:rsidR="00CD6BE4" w:rsidRPr="0033570F" w:rsidRDefault="00CD6BE4" w:rsidP="00CD6BE4">
      <w:r>
        <w:t>•</w:t>
      </w:r>
      <w:r>
        <w:tab/>
        <w:t>не знание материала темы или раздела; при ответе возникают серьезные ошибки.</w:t>
      </w:r>
    </w:p>
    <w:p w:rsidR="003E6FA3" w:rsidRDefault="003E6FA3">
      <w:bookmarkStart w:id="0" w:name="_GoBack"/>
      <w:bookmarkEnd w:id="0"/>
    </w:p>
    <w:sectPr w:rsidR="003E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1D017697"/>
    <w:multiLevelType w:val="hybridMultilevel"/>
    <w:tmpl w:val="B18265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23082"/>
    <w:multiLevelType w:val="hybridMultilevel"/>
    <w:tmpl w:val="0E7027FA"/>
    <w:lvl w:ilvl="0" w:tplc="E67A8D2C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F271E"/>
    <w:multiLevelType w:val="hybridMultilevel"/>
    <w:tmpl w:val="4104A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5675F6"/>
    <w:multiLevelType w:val="hybridMultilevel"/>
    <w:tmpl w:val="5FF46AEE"/>
    <w:lvl w:ilvl="0" w:tplc="CE0AF86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C7220D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43C47050"/>
    <w:multiLevelType w:val="hybridMultilevel"/>
    <w:tmpl w:val="B182654E"/>
    <w:lvl w:ilvl="0" w:tplc="000F424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2822462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9A3428"/>
    <w:multiLevelType w:val="hybridMultilevel"/>
    <w:tmpl w:val="633A06E0"/>
    <w:lvl w:ilvl="0" w:tplc="F9642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6D1B2C"/>
    <w:multiLevelType w:val="hybridMultilevel"/>
    <w:tmpl w:val="5C465F1C"/>
    <w:lvl w:ilvl="0" w:tplc="7C02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2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41"/>
    <w:rsid w:val="003E6FA3"/>
    <w:rsid w:val="00A51941"/>
    <w:rsid w:val="00C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FC938-D716-46BC-B9E0-69D31207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6BE4"/>
    <w:pPr>
      <w:keepNext/>
      <w:suppressAutoHyphens/>
      <w:jc w:val="both"/>
      <w:outlineLvl w:val="0"/>
    </w:pPr>
    <w:rPr>
      <w:i/>
      <w:iCs/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D6B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D6BE4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CD6BE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footer"/>
    <w:basedOn w:val="a"/>
    <w:link w:val="a4"/>
    <w:rsid w:val="00CD6B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D6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6BE4"/>
  </w:style>
  <w:style w:type="table" w:styleId="a6">
    <w:name w:val="Table Grid"/>
    <w:basedOn w:val="a1"/>
    <w:uiPriority w:val="59"/>
    <w:rsid w:val="00CD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CD6BE4"/>
    <w:rPr>
      <w:strike w:val="0"/>
      <w:dstrike w:val="0"/>
      <w:color w:val="006699"/>
      <w:u w:val="none"/>
      <w:effect w:val="none"/>
    </w:rPr>
  </w:style>
  <w:style w:type="character" w:customStyle="1" w:styleId="text1">
    <w:name w:val="text1"/>
    <w:rsid w:val="00CD6BE4"/>
    <w:rPr>
      <w:color w:val="000000"/>
      <w:sz w:val="20"/>
      <w:szCs w:val="20"/>
    </w:rPr>
  </w:style>
  <w:style w:type="character" w:styleId="a8">
    <w:name w:val="Strong"/>
    <w:qFormat/>
    <w:rsid w:val="00CD6BE4"/>
    <w:rPr>
      <w:b/>
      <w:bCs/>
    </w:rPr>
  </w:style>
  <w:style w:type="paragraph" w:styleId="a9">
    <w:name w:val="Body Text"/>
    <w:basedOn w:val="a"/>
    <w:link w:val="aa"/>
    <w:rsid w:val="00CD6BE4"/>
    <w:pPr>
      <w:numPr>
        <w:ilvl w:val="2"/>
        <w:numId w:val="1"/>
      </w:numPr>
      <w:suppressAutoHyphens/>
      <w:ind w:left="0" w:firstLine="0"/>
      <w:jc w:val="center"/>
      <w:outlineLvl w:val="2"/>
    </w:pPr>
    <w:rPr>
      <w:b/>
      <w:bCs/>
      <w:sz w:val="28"/>
      <w:szCs w:val="28"/>
      <w:lang w:val="x-none" w:eastAsia="ar-SA"/>
    </w:rPr>
  </w:style>
  <w:style w:type="character" w:customStyle="1" w:styleId="aa">
    <w:name w:val="Основной текст Знак"/>
    <w:basedOn w:val="a0"/>
    <w:link w:val="a9"/>
    <w:rsid w:val="00CD6BE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ab">
    <w:name w:val="Body Text Indent"/>
    <w:basedOn w:val="a"/>
    <w:link w:val="ac"/>
    <w:rsid w:val="00CD6BE4"/>
    <w:pPr>
      <w:suppressAutoHyphens/>
      <w:spacing w:after="120"/>
      <w:ind w:left="283"/>
    </w:pPr>
    <w:rPr>
      <w:lang w:val="x-none" w:eastAsia="ar-SA"/>
    </w:rPr>
  </w:style>
  <w:style w:type="character" w:customStyle="1" w:styleId="ac">
    <w:name w:val="Основной текст с отступом Знак"/>
    <w:basedOn w:val="a0"/>
    <w:link w:val="ab"/>
    <w:rsid w:val="00CD6BE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1">
    <w:name w:val="Основной текст Знак2"/>
    <w:semiHidden/>
    <w:rsid w:val="00CD6BE4"/>
    <w:rPr>
      <w:rFonts w:eastAsia="Times New Roman" w:cs="Times New Roman"/>
      <w:color w:val="000000"/>
      <w:sz w:val="24"/>
      <w:szCs w:val="24"/>
    </w:rPr>
  </w:style>
  <w:style w:type="character" w:customStyle="1" w:styleId="ad">
    <w:name w:val="Основной текст + Курсив"/>
    <w:aliases w:val="Интервал 0 pt"/>
    <w:rsid w:val="00CD6BE4"/>
    <w:rPr>
      <w:rFonts w:ascii="Times New Roman" w:eastAsia="Times New Roman" w:hAnsi="Times New Roman" w:cs="Times New Roman"/>
      <w:i/>
      <w:iCs/>
      <w:color w:val="000000"/>
      <w:spacing w:val="2"/>
      <w:sz w:val="25"/>
      <w:szCs w:val="25"/>
      <w:u w:val="none"/>
    </w:rPr>
  </w:style>
  <w:style w:type="paragraph" w:styleId="ae">
    <w:name w:val="Balloon Text"/>
    <w:basedOn w:val="a"/>
    <w:link w:val="af"/>
    <w:rsid w:val="00CD6BE4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CD6BE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2">
    <w:name w:val="Колонтитул (2)_"/>
    <w:link w:val="23"/>
    <w:uiPriority w:val="99"/>
    <w:locked/>
    <w:rsid w:val="00CD6BE4"/>
    <w:rPr>
      <w:i/>
      <w:iCs/>
      <w:spacing w:val="3"/>
      <w:sz w:val="25"/>
      <w:szCs w:val="25"/>
      <w:shd w:val="clear" w:color="auto" w:fill="FFFFFF"/>
    </w:rPr>
  </w:style>
  <w:style w:type="paragraph" w:customStyle="1" w:styleId="23">
    <w:name w:val="Колонтитул (2)"/>
    <w:basedOn w:val="a"/>
    <w:link w:val="22"/>
    <w:uiPriority w:val="99"/>
    <w:rsid w:val="00CD6BE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3"/>
      <w:sz w:val="25"/>
      <w:szCs w:val="25"/>
      <w:lang w:eastAsia="en-US"/>
    </w:rPr>
  </w:style>
  <w:style w:type="paragraph" w:styleId="af0">
    <w:name w:val="No Spacing"/>
    <w:qFormat/>
    <w:rsid w:val="00CD6B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1">
    <w:name w:val="список с точками"/>
    <w:basedOn w:val="a"/>
    <w:rsid w:val="00CD6BE4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f2">
    <w:name w:val="Прижатый влево"/>
    <w:basedOn w:val="a"/>
    <w:next w:val="a"/>
    <w:uiPriority w:val="99"/>
    <w:rsid w:val="00CD6B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Для таблиц"/>
    <w:basedOn w:val="a"/>
    <w:rsid w:val="00CD6BE4"/>
  </w:style>
  <w:style w:type="character" w:customStyle="1" w:styleId="24">
    <w:name w:val="Основной текст (2)_"/>
    <w:link w:val="25"/>
    <w:rsid w:val="00CD6BE4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D6BE4"/>
    <w:pPr>
      <w:widowControl w:val="0"/>
      <w:shd w:val="clear" w:color="auto" w:fill="FFFFFF"/>
      <w:spacing w:line="0" w:lineRule="atLeast"/>
      <w:ind w:hanging="9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4">
    <w:name w:val="List Paragraph"/>
    <w:basedOn w:val="a"/>
    <w:qFormat/>
    <w:rsid w:val="00CD6BE4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paragraph" w:customStyle="1" w:styleId="Default">
    <w:name w:val="Default"/>
    <w:rsid w:val="00CD6B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13z1">
    <w:name w:val="WW8Num13z1"/>
    <w:rsid w:val="00CD6BE4"/>
    <w:rPr>
      <w:rFonts w:ascii="Courier New" w:hAnsi="Courier New"/>
    </w:rPr>
  </w:style>
  <w:style w:type="paragraph" w:styleId="af5">
    <w:name w:val="Plain Text"/>
    <w:basedOn w:val="a"/>
    <w:link w:val="af6"/>
    <w:unhideWhenUsed/>
    <w:rsid w:val="00CD6BE4"/>
    <w:rPr>
      <w:rFonts w:ascii="Courier New" w:hAnsi="Courier New"/>
      <w:sz w:val="20"/>
      <w:szCs w:val="20"/>
      <w:lang w:val="x-none"/>
    </w:rPr>
  </w:style>
  <w:style w:type="character" w:customStyle="1" w:styleId="af6">
    <w:name w:val="Текст Знак"/>
    <w:basedOn w:val="a0"/>
    <w:link w:val="af5"/>
    <w:rsid w:val="00CD6BE4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WW-Absatz-Standardschriftart">
    <w:name w:val="WW-Absatz-Standardschriftart"/>
    <w:rsid w:val="00CD6BE4"/>
  </w:style>
  <w:style w:type="paragraph" w:styleId="af7">
    <w:name w:val="Normal (Web)"/>
    <w:basedOn w:val="a"/>
    <w:uiPriority w:val="99"/>
    <w:unhideWhenUsed/>
    <w:rsid w:val="00CD6BE4"/>
    <w:pPr>
      <w:spacing w:before="100" w:beforeAutospacing="1" w:after="100" w:afterAutospacing="1"/>
    </w:pPr>
  </w:style>
  <w:style w:type="character" w:customStyle="1" w:styleId="af8">
    <w:name w:val="Гипертекстовая ссылка"/>
    <w:uiPriority w:val="99"/>
    <w:rsid w:val="00CD6BE4"/>
    <w:rPr>
      <w:rFonts w:cs="Times New Roman"/>
      <w:b w:val="0"/>
      <w:color w:val="106BBE"/>
    </w:rPr>
  </w:style>
  <w:style w:type="paragraph" w:customStyle="1" w:styleId="TableParagraph">
    <w:name w:val="Table Paragraph"/>
    <w:basedOn w:val="a"/>
    <w:uiPriority w:val="1"/>
    <w:qFormat/>
    <w:rsid w:val="00CD6BE4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f9">
    <w:name w:val="Цветовое выделение"/>
    <w:uiPriority w:val="99"/>
    <w:rsid w:val="00CD6BE4"/>
    <w:rPr>
      <w:b/>
      <w:bCs/>
      <w:color w:val="26282F"/>
    </w:rPr>
  </w:style>
  <w:style w:type="paragraph" w:customStyle="1" w:styleId="11">
    <w:name w:val="Обычный1"/>
    <w:rsid w:val="00CD6BE4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s://Lanbook.com" TargetMode="External"/><Relationship Id="rId26" Type="http://schemas.openxmlformats.org/officeDocument/2006/relationships/hyperlink" Target="http://fcior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cont.ru/" TargetMode="External"/><Relationship Id="rId7" Type="http://schemas.openxmlformats.org/officeDocument/2006/relationships/hyperlink" Target="http://internet.garant.ru/document/redirect/71249184/0" TargetMode="External"/><Relationship Id="rId12" Type="http://schemas.openxmlformats.org/officeDocument/2006/relationships/hyperlink" Target="http://www.iprbookshop.ru/13096.html" TargetMode="External"/><Relationship Id="rId17" Type="http://schemas.openxmlformats.org/officeDocument/2006/relationships/hyperlink" Target="https://elibrary.ru" TargetMode="External"/><Relationship Id="rId25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mgafk.ru" TargetMode="External"/><Relationship Id="rId20" Type="http://schemas.openxmlformats.org/officeDocument/2006/relationships/hyperlink" Target="https://biblio-online.ru" TargetMode="External"/><Relationship Id="rId29" Type="http://schemas.openxmlformats.org/officeDocument/2006/relationships/hyperlink" Target="https://www.scopus.com/search/form.uri?display=basi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edu.ru" TargetMode="External"/><Relationship Id="rId5" Type="http://schemas.openxmlformats.org/officeDocument/2006/relationships/hyperlink" Target="http://internet.garant.ru/document/redirect/71202838/0" TargetMode="External"/><Relationship Id="rId15" Type="http://schemas.openxmlformats.org/officeDocument/2006/relationships/hyperlink" Target="http://www.iprbookshop.ru/64974.html%20" TargetMode="External"/><Relationship Id="rId23" Type="http://schemas.openxmlformats.org/officeDocument/2006/relationships/hyperlink" Target="http://obrnadzor.gov.ru/ru/" TargetMode="External"/><Relationship Id="rId28" Type="http://schemas.openxmlformats.org/officeDocument/2006/relationships/hyperlink" Target="http://wokinfo.com/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hyperlink" Target="https://minsport.gov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6730</Words>
  <Characters>38366</Characters>
  <Application>Microsoft Office Word</Application>
  <DocSecurity>0</DocSecurity>
  <Lines>319</Lines>
  <Paragraphs>90</Paragraphs>
  <ScaleCrop>false</ScaleCrop>
  <Company>SPecialiST RePack</Company>
  <LinksUpToDate>false</LinksUpToDate>
  <CharactersWithSpaces>45006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</dc:creator>
  <cp:keywords/>
  <dc:description/>
  <cp:lastModifiedBy>УМУ</cp:lastModifiedBy>
  <cp:revision>2</cp:revision>
  <dcterms:created xsi:type="dcterms:W3CDTF">2020-12-29T11:41:00Z</dcterms:created>
  <dcterms:modified xsi:type="dcterms:W3CDTF">2020-12-29T11:41:00Z</dcterms:modified>
</cp:coreProperties>
</file>